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A4" w:rsidRDefault="002965A4" w:rsidP="002965A4">
      <w:pPr>
        <w:jc w:val="both"/>
        <w:rPr>
          <w:sz w:val="22"/>
          <w:szCs w:val="22"/>
        </w:rPr>
      </w:pPr>
      <w:bookmarkStart w:id="0" w:name="_GoBack"/>
      <w:bookmarkEnd w:id="0"/>
    </w:p>
    <w:p w:rsidR="00054259" w:rsidRDefault="00054259" w:rsidP="002965A4">
      <w:pPr>
        <w:jc w:val="both"/>
        <w:rPr>
          <w:sz w:val="22"/>
          <w:szCs w:val="22"/>
        </w:rPr>
      </w:pPr>
    </w:p>
    <w:p w:rsidR="002965A4" w:rsidRPr="003C3A27" w:rsidRDefault="002965A4" w:rsidP="002965A4">
      <w:p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közvilágításra, ill. a díszvilágításra vonatkozó kiviteli tervnek tartalmaznia kell az alábbi nyilatkozatokat, ill. műszaki paramétereket:</w:t>
      </w:r>
    </w:p>
    <w:p w:rsidR="002965A4" w:rsidRPr="003C3A27" w:rsidRDefault="002965A4" w:rsidP="002965A4">
      <w:pPr>
        <w:jc w:val="both"/>
        <w:rPr>
          <w:sz w:val="22"/>
          <w:szCs w:val="22"/>
        </w:rPr>
      </w:pP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BDK területi felelősével felvett egyeztetési jegyzőkönyvet.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Az illetékes közvilágítási Üzem képviselőjével felvett egyeztetési jegyzőkönyvet.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Szükség szerint más közmű céggel. ill. meglévő átalánydíjas fogyasztókkal (Pl. ELMÜ, BKV, VILATI, T-COM, MÁV, reklám cégek stb.) történt egyeztetés jegyzőkönyvét.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beruházó írásbeli nyilatkozatát a tervezett közvilágítási berendezés vagyon- és tulajdonjogáról (ill. vagyon - és tulajdoni megosztásáról), valamint a meglévő, bontandó közvilágítási berendezések és hálózat maradványérték megtérítéséről.</w:t>
      </w:r>
      <w:r w:rsidRPr="003C3A27">
        <w:rPr>
          <w:sz w:val="22"/>
          <w:szCs w:val="22"/>
        </w:rPr>
        <w:br/>
        <w:t>Ennek függvényében kell az egyes áramkörök, ill. közvilágítási berendezések</w:t>
      </w:r>
      <w:r w:rsidRPr="003C3A27">
        <w:rPr>
          <w:sz w:val="22"/>
          <w:szCs w:val="22"/>
        </w:rPr>
        <w:br/>
        <w:t>energiaellátását kialakítani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Fővárosi Önkormányzat Városüzemeltetési Főosztályának nyilatkozatát az újonnan létesülő közvilágítási berendezések többlet üzemeltetési-költség viseléséről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díszvilágítási berendezéseknél figyelembe kell venni a Fővárosi rendeletben foglaltakat.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területileg illetékes Önkormányzat képviselőjének írásbeli elfogadó nyilatkozatát a tervező által javasolt útkategória besorolásról, valamint útvilágítási-osztályba sorolásról, figyelembe véve MSZ EN 13201 sz. szabványt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Aláírt tervezői nyilatkozatot a kamarai nyilvántartási szám megjelölésével valamint szakterületi jogosultság érvényességét tanúsító MMK határozatot, vagy igazolást.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Pontos műszaki leírást a közvilágítási berendezések és tartozékok darabszám meghatározásával, gyártó- és típus megnevezéssel.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Külön bontási és létesítési méretezett nyomvonalrajzokat, közműhelyszínrajzokat és szakági rajzokat.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Szükséges karbantartási utasításokat.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Külön, pontos bontási és létesítési költségvetési kiírást (a tervező által árazott) a tervezett berendezés, hálózat, ill. szerelvény darabszám meghatározásával és típusával.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tervezett oszlopokon elhelyezett több közmű esetén az üzemeltetői határok és tulajdonjog meghatározását.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beruházói nyilatkozatot a Terméklistában nem szereplő berendezések beépítésének szándékáról.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A Terméklistában nem szereplő berendezések, anyagok gyártói katalóguslapjait, minősíti bizonylatait és a BDK által kiállított a termékre vonatkozó egyedi elfogadó nyilatkozatot.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 xml:space="preserve">A jelmagyarázatokat, szükséges részletes keresztszelvényeket (Pl. más közmű keresztezése,különleges alapok,műtárgyra tervezett berendezések elhelyezése, stb.). </w:t>
      </w:r>
      <w:r w:rsidRPr="003C3A27">
        <w:rPr>
          <w:sz w:val="22"/>
          <w:szCs w:val="22"/>
        </w:rPr>
        <w:br/>
      </w:r>
      <w:proofErr w:type="gramStart"/>
      <w:r w:rsidRPr="003C3A27">
        <w:rPr>
          <w:sz w:val="22"/>
          <w:szCs w:val="22"/>
        </w:rPr>
        <w:t>A</w:t>
      </w:r>
      <w:proofErr w:type="gramEnd"/>
      <w:r w:rsidRPr="003C3A27">
        <w:rPr>
          <w:sz w:val="22"/>
          <w:szCs w:val="22"/>
        </w:rPr>
        <w:t xml:space="preserve"> berendezések egyértelmű jelölése a tervrajzokon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>Szükséges statikai nyilatkozatokat (tervezői, gyártói).</w:t>
      </w:r>
    </w:p>
    <w:p w:rsidR="002965A4" w:rsidRPr="003C3A27" w:rsidRDefault="002965A4" w:rsidP="002965A4">
      <w:pPr>
        <w:numPr>
          <w:ilvl w:val="0"/>
          <w:numId w:val="1"/>
        </w:numPr>
        <w:jc w:val="both"/>
        <w:rPr>
          <w:sz w:val="22"/>
          <w:szCs w:val="22"/>
        </w:rPr>
      </w:pPr>
      <w:r w:rsidRPr="003C3A27">
        <w:rPr>
          <w:sz w:val="22"/>
          <w:szCs w:val="22"/>
        </w:rPr>
        <w:t xml:space="preserve">Zárlat-, feszültségesés és </w:t>
      </w:r>
      <w:r w:rsidRPr="003C3A27">
        <w:rPr>
          <w:b/>
          <w:sz w:val="22"/>
          <w:szCs w:val="22"/>
        </w:rPr>
        <w:t>fénytechnikai számításokat</w:t>
      </w:r>
      <w:r>
        <w:rPr>
          <w:b/>
          <w:sz w:val="22"/>
          <w:szCs w:val="22"/>
        </w:rPr>
        <w:t>.</w:t>
      </w:r>
    </w:p>
    <w:p w:rsidR="002962D4" w:rsidRDefault="002962D4"/>
    <w:sectPr w:rsidR="002962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59" w:rsidRDefault="00054259" w:rsidP="00054259">
      <w:r>
        <w:separator/>
      </w:r>
    </w:p>
  </w:endnote>
  <w:endnote w:type="continuationSeparator" w:id="0">
    <w:p w:rsidR="00054259" w:rsidRDefault="00054259" w:rsidP="0005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59" w:rsidRDefault="00054259" w:rsidP="00054259">
      <w:r>
        <w:separator/>
      </w:r>
    </w:p>
  </w:footnote>
  <w:footnote w:type="continuationSeparator" w:id="0">
    <w:p w:rsidR="00054259" w:rsidRDefault="00054259" w:rsidP="0005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259" w:rsidRPr="00054259" w:rsidRDefault="00054259">
    <w:pPr>
      <w:pStyle w:val="lfej"/>
      <w:rPr>
        <w:b/>
        <w:i/>
      </w:rPr>
    </w:pPr>
    <w:r w:rsidRPr="00054259">
      <w:rPr>
        <w:b/>
        <w:i/>
      </w:rPr>
      <w:t>1. számú melléklet</w:t>
    </w:r>
  </w:p>
  <w:p w:rsidR="00054259" w:rsidRDefault="000542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5EE6"/>
    <w:multiLevelType w:val="hybridMultilevel"/>
    <w:tmpl w:val="C8C60D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4"/>
    <w:rsid w:val="00054259"/>
    <w:rsid w:val="002962D4"/>
    <w:rsid w:val="002965A4"/>
    <w:rsid w:val="00D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42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42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42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42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2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25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42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42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42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42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42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425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Dósa Attila</dc:creator>
  <cp:lastModifiedBy>Dósa Attila</cp:lastModifiedBy>
  <cp:revision>2</cp:revision>
  <dcterms:created xsi:type="dcterms:W3CDTF">2016-02-09T11:49:00Z</dcterms:created>
  <dcterms:modified xsi:type="dcterms:W3CDTF">2016-02-09T11:49:00Z</dcterms:modified>
</cp:coreProperties>
</file>