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76BF" w14:textId="77777777" w:rsidR="00EB0CA6" w:rsidRDefault="00EB0CA6" w:rsidP="00EB0CA6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bookmarkStart w:id="0" w:name="_Hlk183449032"/>
      <w:r>
        <w:rPr>
          <w:b/>
          <w:sz w:val="28"/>
          <w:szCs w:val="28"/>
        </w:rPr>
        <w:t>számú melléklet- Ajánlati lap</w:t>
      </w:r>
    </w:p>
    <w:p w14:paraId="69E44C6F" w14:textId="77777777" w:rsidR="00EB0CA6" w:rsidRDefault="00EB0CA6" w:rsidP="00EB0CA6">
      <w:pPr>
        <w:ind w:left="720"/>
        <w:outlineLvl w:val="0"/>
        <w:rPr>
          <w:sz w:val="28"/>
          <w:szCs w:val="28"/>
        </w:rPr>
      </w:pPr>
    </w:p>
    <w:p w14:paraId="7655305D" w14:textId="77777777" w:rsidR="00EB0CA6" w:rsidRDefault="00EB0CA6" w:rsidP="00EB0CA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Külön mellékletként csatolva</w:t>
      </w:r>
    </w:p>
    <w:p w14:paraId="3D2D4B28" w14:textId="77777777" w:rsidR="00EB0CA6" w:rsidRDefault="00EB0CA6" w:rsidP="00EB0CA6">
      <w:pPr>
        <w:jc w:val="center"/>
        <w:outlineLvl w:val="0"/>
        <w:rPr>
          <w:b/>
          <w:sz w:val="24"/>
          <w:szCs w:val="24"/>
        </w:rPr>
      </w:pPr>
    </w:p>
    <w:p w14:paraId="0DA9229D" w14:textId="77777777" w:rsidR="00EB0CA6" w:rsidRDefault="00EB0CA6" w:rsidP="00EB0CA6">
      <w:pPr>
        <w:tabs>
          <w:tab w:val="left" w:pos="4860"/>
        </w:tabs>
        <w:ind w:right="46"/>
        <w:jc w:val="center"/>
      </w:pPr>
      <w:r>
        <w:rPr>
          <w:b/>
          <w:sz w:val="22"/>
          <w:szCs w:val="22"/>
        </w:rPr>
        <w:br w:type="page"/>
      </w:r>
    </w:p>
    <w:p w14:paraId="2CA195C9" w14:textId="77777777" w:rsidR="00EB0CA6" w:rsidRDefault="00EB0CA6" w:rsidP="00EB0CA6">
      <w:pPr>
        <w:overflowPunct w:val="0"/>
        <w:autoSpaceDE w:val="0"/>
        <w:autoSpaceDN w:val="0"/>
        <w:adjustRightInd w:val="0"/>
        <w:ind w:left="1080" w:right="-2"/>
        <w:jc w:val="right"/>
        <w:rPr>
          <w:rFonts w:ascii="Times" w:hAnsi="Times"/>
          <w:b/>
          <w:noProof/>
          <w:sz w:val="24"/>
          <w:szCs w:val="24"/>
          <w:lang w:val="en-US"/>
        </w:rPr>
      </w:pPr>
      <w:r>
        <w:rPr>
          <w:rFonts w:ascii="Times" w:hAnsi="Times"/>
          <w:b/>
          <w:noProof/>
          <w:sz w:val="24"/>
          <w:szCs w:val="24"/>
          <w:lang w:val="en-US"/>
        </w:rPr>
        <w:lastRenderedPageBreak/>
        <w:t>2. sz. melléklet</w:t>
      </w:r>
    </w:p>
    <w:p w14:paraId="4DFC1510" w14:textId="77777777" w:rsidR="00EB0CA6" w:rsidRDefault="00EB0CA6" w:rsidP="00EB0CA6">
      <w:pPr>
        <w:overflowPunct w:val="0"/>
        <w:autoSpaceDE w:val="0"/>
        <w:autoSpaceDN w:val="0"/>
        <w:adjustRightInd w:val="0"/>
        <w:ind w:left="1080"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5AC0E6DF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>
        <w:rPr>
          <w:rFonts w:ascii="Times" w:hAnsi="Times"/>
          <w:b/>
          <w:noProof/>
          <w:sz w:val="24"/>
          <w:szCs w:val="24"/>
          <w:lang w:val="en-US"/>
        </w:rPr>
        <w:t>FELOLVASÓ LAP</w:t>
      </w:r>
    </w:p>
    <w:p w14:paraId="3565CD9B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1D8D8FEC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  <w:lang w:val="en-US"/>
        </w:rPr>
        <w:t xml:space="preserve">Tárgy: </w:t>
      </w:r>
      <w:r>
        <w:rPr>
          <w:rFonts w:ascii="Times" w:hAnsi="Times"/>
          <w:b/>
          <w:noProof/>
          <w:sz w:val="24"/>
          <w:szCs w:val="24"/>
        </w:rPr>
        <w:t>BDK Budapesti Dísz- és Közvilágítási Kft. Ajánlatkérő által lefolytatott „</w:t>
      </w:r>
      <w:r>
        <w:rPr>
          <w:rFonts w:ascii="Times" w:hAnsi="Times"/>
          <w:b/>
          <w:i/>
          <w:iCs/>
          <w:noProof/>
          <w:sz w:val="24"/>
          <w:szCs w:val="24"/>
        </w:rPr>
        <w:t xml:space="preserve">Tisztítószerek beszerzése 2025.- megismételt” </w:t>
      </w:r>
      <w:r>
        <w:rPr>
          <w:rFonts w:ascii="Times" w:hAnsi="Times"/>
          <w:b/>
          <w:noProof/>
          <w:sz w:val="24"/>
          <w:szCs w:val="24"/>
        </w:rPr>
        <w:t>tárgyú nyílt beszerzési eljárás</w:t>
      </w:r>
    </w:p>
    <w:p w14:paraId="5AD717B1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EB0CA6" w14:paraId="71ADF55F" w14:textId="77777777" w:rsidTr="00EB0C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BAB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4D9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EB0CA6" w14:paraId="7762598C" w14:textId="77777777" w:rsidTr="00EB0C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34B9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6BE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EB0CA6" w14:paraId="5ED9A9AB" w14:textId="77777777" w:rsidTr="00EB0C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9E3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DD7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EB0CA6" w14:paraId="435F4EE1" w14:textId="77777777" w:rsidTr="00EB0CA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9C8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6BD" w14:textId="77777777" w:rsidR="00EB0CA6" w:rsidRDefault="00EB0CA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</w:tbl>
    <w:p w14:paraId="3A61EF12" w14:textId="77777777" w:rsidR="00EB0CA6" w:rsidRDefault="00EB0CA6" w:rsidP="00EB0CA6">
      <w:pPr>
        <w:overflowPunct w:val="0"/>
        <w:autoSpaceDE w:val="0"/>
        <w:autoSpaceDN w:val="0"/>
        <w:adjustRightInd w:val="0"/>
        <w:rPr>
          <w:rFonts w:ascii="Times" w:hAnsi="Times"/>
          <w:b/>
          <w:noProof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4607"/>
      </w:tblGrid>
      <w:tr w:rsidR="00EB0CA6" w14:paraId="0FCDB5C5" w14:textId="77777777" w:rsidTr="00EB0CA6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D81" w14:textId="77777777" w:rsidR="00EB0CA6" w:rsidRDefault="00EB0CA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" w:eastAsia="Calibri" w:hAnsi="Times" w:cs="Calibri"/>
                <w:b/>
                <w:sz w:val="24"/>
                <w:szCs w:val="24"/>
                <w:lang w:val="x-none"/>
              </w:rPr>
            </w:pPr>
            <w:r>
              <w:rPr>
                <w:rFonts w:ascii="Times" w:hAnsi="Times" w:cs="Calibri"/>
                <w:b/>
                <w:noProof/>
                <w:sz w:val="24"/>
                <w:szCs w:val="24"/>
                <w:lang w:val="en-US"/>
              </w:rPr>
              <w:t>Összesített nettó ajánlati ár (HUF-technikai szám):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0125" w14:textId="77777777" w:rsidR="00EB0CA6" w:rsidRDefault="00EB0C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Nettó………………HUF</w:t>
            </w:r>
          </w:p>
        </w:tc>
      </w:tr>
    </w:tbl>
    <w:p w14:paraId="61C30B6C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129A2BAB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3F89F525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2A8E64DC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33C00C49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EB0CA6" w14:paraId="67B34257" w14:textId="77777777" w:rsidTr="00EB0CA6">
        <w:tc>
          <w:tcPr>
            <w:tcW w:w="2791" w:type="dxa"/>
          </w:tcPr>
          <w:p w14:paraId="69A4277B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598B8727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  <w:hideMark/>
          </w:tcPr>
          <w:p w14:paraId="58CCCB78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43A68E70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6304F3C5" w14:textId="77777777" w:rsidR="00EB0CA6" w:rsidRDefault="00EB0CA6" w:rsidP="00EB0CA6">
      <w:pPr>
        <w:overflowPunct w:val="0"/>
        <w:autoSpaceDE w:val="0"/>
        <w:autoSpaceDN w:val="0"/>
        <w:adjustRightInd w:val="0"/>
        <w:jc w:val="right"/>
        <w:rPr>
          <w:rFonts w:ascii="Times" w:hAnsi="Times"/>
          <w:b/>
          <w:noProof/>
          <w:color w:val="000000"/>
          <w:sz w:val="24"/>
          <w:szCs w:val="24"/>
          <w:lang w:val="en-US"/>
        </w:rPr>
      </w:pPr>
    </w:p>
    <w:p w14:paraId="5008C98C" w14:textId="77777777" w:rsidR="00EB0CA6" w:rsidRDefault="00EB0CA6" w:rsidP="00EB0CA6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rPr>
          <w:rFonts w:ascii="Times" w:hAnsi="Times"/>
          <w:b/>
          <w:bCs/>
          <w:noProof/>
          <w:sz w:val="24"/>
          <w:szCs w:val="24"/>
        </w:rPr>
      </w:pPr>
    </w:p>
    <w:p w14:paraId="7C28D8CC" w14:textId="77777777" w:rsidR="00EB0CA6" w:rsidRDefault="00EB0CA6" w:rsidP="00EB0CA6">
      <w:pPr>
        <w:jc w:val="both"/>
        <w:outlineLvl w:val="0"/>
      </w:pPr>
    </w:p>
    <w:p w14:paraId="4611FB40" w14:textId="77777777" w:rsidR="00EB0CA6" w:rsidRDefault="00EB0CA6" w:rsidP="00EB0CA6">
      <w:pPr>
        <w:jc w:val="right"/>
        <w:rPr>
          <w:rFonts w:ascii="Times" w:hAnsi="Times"/>
          <w:noProof/>
          <w:sz w:val="24"/>
          <w:szCs w:val="24"/>
        </w:rPr>
      </w:pPr>
      <w:r>
        <w:br w:type="page"/>
      </w:r>
      <w:r>
        <w:rPr>
          <w:rFonts w:ascii="Times" w:hAnsi="Times"/>
          <w:b/>
          <w:bCs/>
          <w:noProof/>
          <w:sz w:val="24"/>
          <w:szCs w:val="24"/>
        </w:rPr>
        <w:lastRenderedPageBreak/>
        <w:t>3. sz. melléklet</w:t>
      </w:r>
    </w:p>
    <w:p w14:paraId="3AE0AAE1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</w:rPr>
      </w:pPr>
    </w:p>
    <w:p w14:paraId="58085167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</w:rPr>
        <w:t>NYILATKOZAT</w:t>
      </w:r>
    </w:p>
    <w:p w14:paraId="5227CA30" w14:textId="77777777" w:rsidR="00EB0CA6" w:rsidRDefault="00EB0CA6" w:rsidP="00EB0CA6">
      <w:pPr>
        <w:overflowPunct w:val="0"/>
        <w:autoSpaceDE w:val="0"/>
        <w:autoSpaceDN w:val="0"/>
        <w:adjustRightInd w:val="0"/>
        <w:rPr>
          <w:rFonts w:ascii="Times" w:hAnsi="Times"/>
          <w:noProof/>
          <w:sz w:val="24"/>
          <w:szCs w:val="24"/>
        </w:rPr>
      </w:pPr>
    </w:p>
    <w:p w14:paraId="5B84713F" w14:textId="77777777" w:rsidR="00EB0CA6" w:rsidRDefault="00EB0CA6" w:rsidP="00EB0CA6">
      <w:pPr>
        <w:overflowPunct w:val="0"/>
        <w:autoSpaceDE w:val="0"/>
        <w:autoSpaceDN w:val="0"/>
        <w:adjustRightInd w:val="0"/>
        <w:rPr>
          <w:rFonts w:ascii="Times" w:hAnsi="Times"/>
          <w:noProof/>
          <w:sz w:val="24"/>
          <w:szCs w:val="24"/>
        </w:rPr>
      </w:pPr>
    </w:p>
    <w:p w14:paraId="02F9679D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t>Alulírott …………………….. mint a(z) …………………………………………………… ajánlattevő képviselője felelősségem tudatában</w:t>
      </w:r>
    </w:p>
    <w:p w14:paraId="3508B0D3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</w:p>
    <w:p w14:paraId="297470BD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>
        <w:rPr>
          <w:rFonts w:ascii="Times" w:hAnsi="Times"/>
          <w:b/>
          <w:noProof/>
          <w:sz w:val="24"/>
          <w:szCs w:val="24"/>
          <w:lang w:val="en-US"/>
        </w:rPr>
        <w:t>n y i l a t k o z o m,</w:t>
      </w:r>
    </w:p>
    <w:p w14:paraId="7315C438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25159613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w:t xml:space="preserve">hogy </w:t>
      </w:r>
      <w:r>
        <w:rPr>
          <w:rFonts w:ascii="Times" w:hAnsi="Times"/>
          <w:noProof/>
          <w:sz w:val="24"/>
          <w:szCs w:val="24"/>
        </w:rPr>
        <w:t>BDK Budapesti Dísz- és Közvilágítási Kft. Ajánlatkérő által „</w:t>
      </w:r>
      <w:r>
        <w:rPr>
          <w:rFonts w:ascii="Times" w:hAnsi="Times"/>
          <w:b/>
          <w:bCs/>
          <w:i/>
          <w:iCs/>
          <w:noProof/>
          <w:sz w:val="24"/>
          <w:szCs w:val="24"/>
        </w:rPr>
        <w:t>Tisztítószerek beszerzése 2025.- megismételt</w:t>
      </w:r>
      <w:r>
        <w:rPr>
          <w:rFonts w:ascii="Times" w:hAnsi="Times"/>
          <w:i/>
          <w:iCs/>
          <w:noProof/>
          <w:sz w:val="24"/>
          <w:szCs w:val="24"/>
        </w:rPr>
        <w:t>”</w:t>
      </w:r>
      <w:r>
        <w:rPr>
          <w:rFonts w:ascii="Times" w:hAnsi="Times"/>
          <w:noProof/>
          <w:sz w:val="24"/>
          <w:szCs w:val="24"/>
        </w:rPr>
        <w:t xml:space="preserve"> tárgyában kiírt pályázati eljárásban </w:t>
      </w:r>
      <w:r>
        <w:rPr>
          <w:rFonts w:ascii="Times" w:hAnsi="Times"/>
          <w:noProof/>
          <w:color w:val="000000"/>
          <w:sz w:val="24"/>
          <w:szCs w:val="24"/>
        </w:rPr>
        <w:t>részt kívánunk venni.</w:t>
      </w:r>
    </w:p>
    <w:p w14:paraId="482B28F3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b/>
          <w:noProof/>
          <w:sz w:val="24"/>
          <w:szCs w:val="24"/>
        </w:rPr>
      </w:pPr>
    </w:p>
    <w:p w14:paraId="3ACEC825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  <w:r>
        <w:rPr>
          <w:rFonts w:ascii="Times" w:hAnsi="Times"/>
          <w:noProof/>
          <w:color w:val="000000"/>
          <w:sz w:val="24"/>
          <w:szCs w:val="24"/>
          <w:lang w:val="en-US"/>
        </w:rPr>
        <w:t>Tudomásul vesszük, hogy a megadott ajánlati feltételek ránk, mint Ajánlattevőre nézve kötelező érvényűek.</w:t>
      </w:r>
    </w:p>
    <w:p w14:paraId="29E1136D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</w:p>
    <w:p w14:paraId="3AB30A39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  <w:r>
        <w:rPr>
          <w:rFonts w:ascii="Times" w:hAnsi="Times"/>
          <w:noProof/>
          <w:color w:val="000000"/>
          <w:sz w:val="24"/>
          <w:szCs w:val="24"/>
          <w:lang w:val="en-US"/>
        </w:rPr>
        <w:t>Kijelentjük, hogy az ajánlatkérési felhívásban</w:t>
      </w:r>
      <w:r>
        <w:rPr>
          <w:rFonts w:ascii="Times" w:hAnsi="Times"/>
          <w:noProof/>
          <w:sz w:val="24"/>
          <w:szCs w:val="24"/>
          <w:lang w:val="en-US"/>
        </w:rPr>
        <w:t xml:space="preserve"> foglalt valamennyi formai és tartalmi követelményt, utasítást, </w:t>
      </w:r>
      <w:r>
        <w:rPr>
          <w:rFonts w:ascii="Times" w:hAnsi="Times"/>
          <w:noProof/>
          <w:color w:val="000000"/>
          <w:sz w:val="24"/>
          <w:szCs w:val="24"/>
          <w:lang w:val="en-US"/>
        </w:rPr>
        <w:t>feltételeket ismerjük, megértettük, a jelen nyilatkozattal elfogadjuk.</w:t>
      </w:r>
    </w:p>
    <w:p w14:paraId="019C0D72" w14:textId="77777777" w:rsidR="00EB0CA6" w:rsidRDefault="00EB0CA6" w:rsidP="00EB0CA6">
      <w:pPr>
        <w:tabs>
          <w:tab w:val="left" w:pos="-360"/>
          <w:tab w:val="right" w:pos="8593"/>
        </w:tabs>
        <w:overflowPunct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5ABC6EA2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09ED1ABE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EB0CA6" w14:paraId="442E6927" w14:textId="77777777" w:rsidTr="00EB0CA6">
        <w:tc>
          <w:tcPr>
            <w:tcW w:w="4605" w:type="dxa"/>
          </w:tcPr>
          <w:p w14:paraId="68279A73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525D2D28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5B9A2947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4384C746" w14:textId="77777777" w:rsidR="00EB0CA6" w:rsidRDefault="00EB0CA6" w:rsidP="00EB0CA6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jc w:val="both"/>
        <w:rPr>
          <w:rFonts w:ascii="Times" w:hAnsi="Times"/>
          <w:sz w:val="24"/>
          <w:szCs w:val="24"/>
        </w:rPr>
      </w:pPr>
    </w:p>
    <w:p w14:paraId="57DD948E" w14:textId="77777777" w:rsidR="00EB0CA6" w:rsidRDefault="00EB0CA6" w:rsidP="00EB0CA6">
      <w:pPr>
        <w:jc w:val="both"/>
        <w:outlineLvl w:val="0"/>
      </w:pPr>
    </w:p>
    <w:p w14:paraId="6A98FA67" w14:textId="77777777" w:rsidR="00EB0CA6" w:rsidRDefault="00EB0CA6" w:rsidP="00EB0CA6">
      <w:pPr>
        <w:tabs>
          <w:tab w:val="left" w:pos="146"/>
          <w:tab w:val="right" w:pos="8391"/>
        </w:tabs>
        <w:jc w:val="right"/>
        <w:rPr>
          <w:rFonts w:ascii="Times" w:hAnsi="Times"/>
          <w:b/>
          <w:bCs/>
          <w:sz w:val="24"/>
          <w:szCs w:val="24"/>
        </w:rPr>
      </w:pPr>
      <w:r>
        <w:br w:type="page"/>
      </w:r>
      <w:r>
        <w:rPr>
          <w:rFonts w:ascii="Times" w:hAnsi="Times"/>
          <w:b/>
          <w:bCs/>
          <w:sz w:val="24"/>
          <w:szCs w:val="24"/>
        </w:rPr>
        <w:lastRenderedPageBreak/>
        <w:t xml:space="preserve">4. sz. melléklet </w:t>
      </w:r>
    </w:p>
    <w:p w14:paraId="09CB3410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right"/>
        <w:rPr>
          <w:rFonts w:ascii="Times" w:hAnsi="Times"/>
          <w:sz w:val="24"/>
          <w:szCs w:val="24"/>
        </w:rPr>
      </w:pPr>
    </w:p>
    <w:p w14:paraId="5398F9D7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 xml:space="preserve">Nyilatkozatat </w:t>
      </w:r>
    </w:p>
    <w:p w14:paraId="2EB59781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>kizáró okok fenn nem állásáról</w:t>
      </w:r>
    </w:p>
    <w:p w14:paraId="07820702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225394B8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7B7D2B23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>Alulírott …………………….. mint a(z) …………………………………………………… ajánlattevő képviselője felelősségem tudatában</w:t>
      </w:r>
    </w:p>
    <w:p w14:paraId="0BECC4D2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15475D5F" w14:textId="77777777" w:rsidR="00EB0CA6" w:rsidRDefault="00EB0CA6" w:rsidP="00EB0CA6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>
        <w:rPr>
          <w:rFonts w:ascii="Times" w:hAnsi="Times"/>
          <w:b/>
          <w:noProof/>
          <w:sz w:val="24"/>
          <w:szCs w:val="24"/>
          <w:lang w:val="en-US"/>
        </w:rPr>
        <w:t>n y i l a t k o z o m,</w:t>
      </w:r>
    </w:p>
    <w:p w14:paraId="6DD5B803" w14:textId="77777777" w:rsidR="00EB0CA6" w:rsidRDefault="00EB0CA6" w:rsidP="00EB0CA6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3B013544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w:t xml:space="preserve">hogy </w:t>
      </w:r>
      <w:r>
        <w:rPr>
          <w:rFonts w:ascii="Times" w:hAnsi="Times"/>
          <w:noProof/>
          <w:sz w:val="24"/>
          <w:szCs w:val="24"/>
        </w:rPr>
        <w:t>BDK Budapesti Dísz- és Közvilágítási Kft. Ajánlatkérő által „</w:t>
      </w:r>
      <w:r>
        <w:rPr>
          <w:rFonts w:ascii="Times" w:hAnsi="Times"/>
          <w:b/>
          <w:bCs/>
          <w:i/>
          <w:iCs/>
          <w:noProof/>
          <w:sz w:val="24"/>
          <w:szCs w:val="24"/>
        </w:rPr>
        <w:t>Tisztítószerek beszerzése 2025.- megismételt</w:t>
      </w:r>
      <w:r>
        <w:rPr>
          <w:rFonts w:ascii="Times" w:hAnsi="Times"/>
          <w:i/>
          <w:iCs/>
          <w:noProof/>
          <w:sz w:val="24"/>
          <w:szCs w:val="24"/>
        </w:rPr>
        <w:t>”</w:t>
      </w:r>
      <w:r>
        <w:rPr>
          <w:rFonts w:ascii="Times" w:hAnsi="Times"/>
          <w:noProof/>
          <w:sz w:val="24"/>
          <w:szCs w:val="24"/>
        </w:rPr>
        <w:t xml:space="preserve"> tárgyú eljárással kapcsolatban cégünkre nézve nem állnak fenn a tárgyi eljárás ajánlatkérésének 8.1. pontjában meghatározott  kizáró okok.</w:t>
      </w:r>
    </w:p>
    <w:p w14:paraId="38653404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</w:p>
    <w:p w14:paraId="1D894DC7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37799A58" w14:textId="77777777" w:rsidR="00EB0CA6" w:rsidRDefault="00EB0CA6" w:rsidP="00EB0CA6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EB0CA6" w14:paraId="06DBA853" w14:textId="77777777" w:rsidTr="00EB0CA6">
        <w:tc>
          <w:tcPr>
            <w:tcW w:w="4605" w:type="dxa"/>
          </w:tcPr>
          <w:p w14:paraId="4F22EDA5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0A03BE51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4CA8E811" w14:textId="77777777" w:rsidR="00EB0CA6" w:rsidRDefault="00EB0CA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33D52AF4" w14:textId="77777777" w:rsidR="00EB0CA6" w:rsidRDefault="00EB0CA6" w:rsidP="00EB0CA6">
      <w:pPr>
        <w:jc w:val="both"/>
        <w:outlineLvl w:val="0"/>
      </w:pPr>
    </w:p>
    <w:p w14:paraId="13DDB254" w14:textId="77777777" w:rsidR="00EB0CA6" w:rsidRDefault="00EB0CA6" w:rsidP="00EB0CA6">
      <w:pPr>
        <w:tabs>
          <w:tab w:val="left" w:pos="146"/>
          <w:tab w:val="right" w:pos="8391"/>
        </w:tabs>
        <w:jc w:val="right"/>
        <w:rPr>
          <w:rFonts w:ascii="Times" w:hAnsi="Times"/>
          <w:b/>
          <w:bCs/>
          <w:sz w:val="24"/>
          <w:szCs w:val="24"/>
        </w:rPr>
      </w:pPr>
      <w:r>
        <w:br w:type="page"/>
      </w:r>
      <w:r>
        <w:rPr>
          <w:rFonts w:ascii="Times" w:hAnsi="Times"/>
          <w:b/>
          <w:bCs/>
          <w:sz w:val="24"/>
          <w:szCs w:val="24"/>
        </w:rPr>
        <w:lastRenderedPageBreak/>
        <w:t>5</w:t>
      </w:r>
      <w:r>
        <w:rPr>
          <w:rFonts w:ascii="Times" w:hAnsi="Times"/>
          <w:b/>
          <w:bCs/>
          <w:noProof/>
          <w:sz w:val="24"/>
          <w:szCs w:val="24"/>
        </w:rPr>
        <w:t>. sz. melléklet</w:t>
      </w:r>
    </w:p>
    <w:p w14:paraId="3B0EF245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sz w:val="24"/>
          <w:szCs w:val="24"/>
        </w:rPr>
      </w:pPr>
    </w:p>
    <w:p w14:paraId="47710BEB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56E321D1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62953AE5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12015995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58D65C4E" w14:textId="77777777" w:rsidR="00EB0CA6" w:rsidRDefault="00EB0CA6" w:rsidP="00EB0CA6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Aláírási címpéldányt, vagy ügyvéd, vagy kamarai jogtanácsos által ellenjegyzett aláírás minta</w:t>
      </w:r>
    </w:p>
    <w:p w14:paraId="329FF880" w14:textId="77777777" w:rsidR="00EB0CA6" w:rsidRDefault="00EB0CA6" w:rsidP="00EB0CA6">
      <w:pPr>
        <w:jc w:val="both"/>
        <w:outlineLvl w:val="0"/>
      </w:pPr>
    </w:p>
    <w:p w14:paraId="3E0D0A03" w14:textId="77777777" w:rsidR="00EB0CA6" w:rsidRDefault="00EB0CA6" w:rsidP="00EB0CA6">
      <w:pPr>
        <w:jc w:val="both"/>
        <w:outlineLvl w:val="0"/>
      </w:pPr>
    </w:p>
    <w:p w14:paraId="1545E1D2" w14:textId="77777777" w:rsidR="00EB0CA6" w:rsidRDefault="00EB0CA6" w:rsidP="00EB0CA6">
      <w:pPr>
        <w:jc w:val="both"/>
        <w:outlineLvl w:val="0"/>
      </w:pPr>
    </w:p>
    <w:bookmarkEnd w:id="0"/>
    <w:p w14:paraId="34F4E8C4" w14:textId="77777777" w:rsidR="00EB0CA6" w:rsidRDefault="00EB0CA6" w:rsidP="00EB0CA6"/>
    <w:p w14:paraId="5B74DDB5" w14:textId="77777777" w:rsidR="006C3B4B" w:rsidRDefault="006C3B4B"/>
    <w:sectPr w:rsidR="006C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366BB"/>
    <w:multiLevelType w:val="hybridMultilevel"/>
    <w:tmpl w:val="8196C9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12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A6"/>
    <w:rsid w:val="00260CC3"/>
    <w:rsid w:val="00630020"/>
    <w:rsid w:val="006C3B4B"/>
    <w:rsid w:val="00E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11AD"/>
  <w15:chartTrackingRefBased/>
  <w15:docId w15:val="{E2D8E48A-6E8D-4216-B86D-81D4515A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C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Horváth</dc:creator>
  <cp:keywords/>
  <dc:description/>
  <cp:lastModifiedBy>Rita Horváth</cp:lastModifiedBy>
  <cp:revision>1</cp:revision>
  <dcterms:created xsi:type="dcterms:W3CDTF">2024-12-12T12:17:00Z</dcterms:created>
  <dcterms:modified xsi:type="dcterms:W3CDTF">2024-12-12T12:17:00Z</dcterms:modified>
</cp:coreProperties>
</file>