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7EEAC" w14:textId="0BEEF23E" w:rsidR="00AA115F" w:rsidRDefault="00AA115F" w:rsidP="00AA115F">
      <w:pPr>
        <w:pStyle w:val="Cm"/>
        <w:spacing w:line="240" w:lineRule="auto"/>
        <w:rPr>
          <w:sz w:val="24"/>
          <w:szCs w:val="24"/>
        </w:rPr>
      </w:pPr>
      <w:bookmarkStart w:id="0" w:name="_GoBack"/>
      <w:bookmarkEnd w:id="0"/>
      <w:r>
        <w:rPr>
          <w:sz w:val="24"/>
          <w:szCs w:val="24"/>
        </w:rPr>
        <w:t>MEGBÍZÁSI</w:t>
      </w:r>
      <w:r w:rsidRPr="00D42A79">
        <w:rPr>
          <w:sz w:val="24"/>
          <w:szCs w:val="24"/>
        </w:rPr>
        <w:t xml:space="preserve"> </w:t>
      </w:r>
      <w:r w:rsidR="00264D5C">
        <w:rPr>
          <w:sz w:val="24"/>
          <w:szCs w:val="24"/>
        </w:rPr>
        <w:t>KERET</w:t>
      </w:r>
      <w:r w:rsidRPr="00D42A79">
        <w:rPr>
          <w:sz w:val="24"/>
          <w:szCs w:val="24"/>
        </w:rPr>
        <w:t xml:space="preserve">SZERZŐDÉS </w:t>
      </w:r>
    </w:p>
    <w:p w14:paraId="449C0CF5" w14:textId="77777777" w:rsidR="00AA115F" w:rsidRDefault="00AA115F" w:rsidP="00AA115F">
      <w:pPr>
        <w:pStyle w:val="Cm"/>
        <w:spacing w:line="240" w:lineRule="auto"/>
        <w:rPr>
          <w:sz w:val="24"/>
          <w:szCs w:val="24"/>
        </w:rPr>
      </w:pPr>
    </w:p>
    <w:p w14:paraId="31A9EFFE" w14:textId="7D313165" w:rsidR="00AA115F" w:rsidRPr="00D42A79" w:rsidRDefault="00264D5C" w:rsidP="00AA115F">
      <w:pPr>
        <w:pStyle w:val="Cm"/>
        <w:spacing w:line="240" w:lineRule="auto"/>
        <w:rPr>
          <w:sz w:val="24"/>
          <w:szCs w:val="24"/>
        </w:rPr>
      </w:pPr>
      <w:r>
        <w:rPr>
          <w:sz w:val="24"/>
          <w:szCs w:val="24"/>
        </w:rPr>
        <w:t>2</w:t>
      </w:r>
      <w:r w:rsidR="001953FB">
        <w:rPr>
          <w:sz w:val="24"/>
          <w:szCs w:val="24"/>
        </w:rPr>
        <w:t xml:space="preserve">. </w:t>
      </w:r>
      <w:r w:rsidR="004003ED">
        <w:rPr>
          <w:sz w:val="24"/>
          <w:szCs w:val="24"/>
        </w:rPr>
        <w:t xml:space="preserve">ajánlati </w:t>
      </w:r>
      <w:r w:rsidR="00AA115F">
        <w:rPr>
          <w:sz w:val="24"/>
          <w:szCs w:val="24"/>
        </w:rPr>
        <w:t>rész</w:t>
      </w:r>
    </w:p>
    <w:p w14:paraId="5F68A6B5" w14:textId="77777777" w:rsidR="00AA115F" w:rsidRPr="00D42A79" w:rsidRDefault="00AA115F" w:rsidP="00AA115F">
      <w:pPr>
        <w:pStyle w:val="Cm"/>
        <w:spacing w:line="240" w:lineRule="auto"/>
        <w:rPr>
          <w:b w:val="0"/>
          <w:sz w:val="24"/>
          <w:szCs w:val="24"/>
        </w:rPr>
      </w:pPr>
    </w:p>
    <w:p w14:paraId="4CD059E0" w14:textId="77777777" w:rsidR="00AA115F" w:rsidRPr="00D42A79" w:rsidRDefault="00AA115F" w:rsidP="00AA115F">
      <w:pPr>
        <w:ind w:left="-540" w:firstLine="540"/>
        <w:jc w:val="both"/>
        <w:rPr>
          <w:sz w:val="24"/>
          <w:szCs w:val="24"/>
        </w:rPr>
      </w:pPr>
      <w:r w:rsidRPr="00D42A79">
        <w:rPr>
          <w:sz w:val="24"/>
          <w:szCs w:val="24"/>
        </w:rPr>
        <w:t>amely létrejött egyrészről a</w:t>
      </w:r>
    </w:p>
    <w:p w14:paraId="7014C455" w14:textId="62904E1F" w:rsidR="00AA115F" w:rsidRPr="00D42A79" w:rsidRDefault="00AA115F" w:rsidP="00AA115F">
      <w:pPr>
        <w:ind w:left="-540" w:firstLine="540"/>
        <w:jc w:val="both"/>
        <w:rPr>
          <w:b/>
          <w:sz w:val="24"/>
          <w:szCs w:val="24"/>
        </w:rPr>
      </w:pPr>
      <w:r w:rsidRPr="00D42A79">
        <w:rPr>
          <w:b/>
          <w:sz w:val="24"/>
          <w:szCs w:val="24"/>
        </w:rPr>
        <w:t>B</w:t>
      </w:r>
      <w:r>
        <w:rPr>
          <w:b/>
          <w:sz w:val="24"/>
          <w:szCs w:val="24"/>
        </w:rPr>
        <w:t xml:space="preserve">udapesti </w:t>
      </w:r>
      <w:r w:rsidRPr="00D42A79">
        <w:rPr>
          <w:b/>
          <w:sz w:val="24"/>
          <w:szCs w:val="24"/>
        </w:rPr>
        <w:t>D</w:t>
      </w:r>
      <w:r>
        <w:rPr>
          <w:b/>
          <w:sz w:val="24"/>
          <w:szCs w:val="24"/>
        </w:rPr>
        <w:t xml:space="preserve">ísz- és </w:t>
      </w:r>
      <w:r w:rsidRPr="00D42A79">
        <w:rPr>
          <w:b/>
          <w:sz w:val="24"/>
          <w:szCs w:val="24"/>
        </w:rPr>
        <w:t>K</w:t>
      </w:r>
      <w:r>
        <w:rPr>
          <w:b/>
          <w:sz w:val="24"/>
          <w:szCs w:val="24"/>
        </w:rPr>
        <w:t>özvilágítási</w:t>
      </w:r>
      <w:r w:rsidRPr="00D42A79">
        <w:rPr>
          <w:b/>
          <w:sz w:val="24"/>
          <w:szCs w:val="24"/>
        </w:rPr>
        <w:t xml:space="preserve"> </w:t>
      </w:r>
      <w:r w:rsidR="00872280">
        <w:rPr>
          <w:b/>
          <w:sz w:val="24"/>
          <w:szCs w:val="24"/>
        </w:rPr>
        <w:t xml:space="preserve">Nonprofit </w:t>
      </w:r>
      <w:r w:rsidRPr="00D42A79">
        <w:rPr>
          <w:b/>
          <w:sz w:val="24"/>
          <w:szCs w:val="24"/>
        </w:rPr>
        <w:t>Kft.</w:t>
      </w:r>
    </w:p>
    <w:p w14:paraId="67BCE88A" w14:textId="4E6528BF" w:rsidR="00AA115F" w:rsidRPr="00D42A79" w:rsidRDefault="00AA115F" w:rsidP="00AA115F">
      <w:pPr>
        <w:ind w:left="-540" w:firstLine="540"/>
        <w:jc w:val="both"/>
        <w:rPr>
          <w:sz w:val="24"/>
          <w:szCs w:val="24"/>
        </w:rPr>
      </w:pPr>
      <w:r w:rsidRPr="00D42A79">
        <w:rPr>
          <w:sz w:val="24"/>
          <w:szCs w:val="24"/>
        </w:rPr>
        <w:t>Cím: 1</w:t>
      </w:r>
      <w:r w:rsidR="00CE3FCC">
        <w:rPr>
          <w:sz w:val="24"/>
          <w:szCs w:val="24"/>
        </w:rPr>
        <w:t>181</w:t>
      </w:r>
      <w:r w:rsidRPr="00D42A79">
        <w:rPr>
          <w:sz w:val="24"/>
          <w:szCs w:val="24"/>
        </w:rPr>
        <w:t xml:space="preserve"> Budapest, </w:t>
      </w:r>
      <w:r w:rsidR="00872280">
        <w:rPr>
          <w:sz w:val="24"/>
          <w:szCs w:val="24"/>
        </w:rPr>
        <w:t>Benedek Elek utca 13-15</w:t>
      </w:r>
      <w:r w:rsidRPr="00D42A79">
        <w:rPr>
          <w:sz w:val="24"/>
          <w:szCs w:val="24"/>
        </w:rPr>
        <w:t>.</w:t>
      </w:r>
    </w:p>
    <w:p w14:paraId="5531D31E" w14:textId="77777777" w:rsidR="00AA115F" w:rsidRPr="00300F1C" w:rsidRDefault="00AA115F" w:rsidP="00AA115F">
      <w:pPr>
        <w:ind w:left="-540" w:firstLine="540"/>
        <w:jc w:val="both"/>
        <w:rPr>
          <w:sz w:val="24"/>
          <w:szCs w:val="24"/>
        </w:rPr>
      </w:pPr>
      <w:r w:rsidRPr="00D42A79">
        <w:rPr>
          <w:sz w:val="24"/>
          <w:szCs w:val="24"/>
        </w:rPr>
        <w:t xml:space="preserve">Adószám: </w:t>
      </w:r>
      <w:r w:rsidRPr="00300F1C">
        <w:rPr>
          <w:sz w:val="24"/>
          <w:szCs w:val="24"/>
        </w:rPr>
        <w:t>12705616-2-43</w:t>
      </w:r>
    </w:p>
    <w:p w14:paraId="737D0FB2" w14:textId="77777777" w:rsidR="00AA115F" w:rsidRPr="00300F1C" w:rsidRDefault="00AA115F" w:rsidP="00AA115F">
      <w:pPr>
        <w:ind w:left="-540" w:firstLine="540"/>
        <w:jc w:val="both"/>
        <w:rPr>
          <w:sz w:val="24"/>
          <w:szCs w:val="24"/>
        </w:rPr>
      </w:pPr>
      <w:r w:rsidRPr="00300F1C">
        <w:rPr>
          <w:sz w:val="24"/>
          <w:szCs w:val="24"/>
        </w:rPr>
        <w:t>Cégjegyzékszám: 01-09-699429</w:t>
      </w:r>
    </w:p>
    <w:p w14:paraId="1FD00BCA" w14:textId="77777777" w:rsidR="00AA115F" w:rsidRPr="00D42A79" w:rsidRDefault="00AA115F" w:rsidP="00AA115F">
      <w:pPr>
        <w:ind w:left="-540" w:firstLine="540"/>
        <w:jc w:val="both"/>
        <w:rPr>
          <w:sz w:val="24"/>
          <w:szCs w:val="24"/>
        </w:rPr>
      </w:pPr>
      <w:r w:rsidRPr="00300F1C">
        <w:rPr>
          <w:sz w:val="24"/>
          <w:szCs w:val="24"/>
        </w:rPr>
        <w:t>Cégjegyzékét vezető Bíróság: Fővárosi</w:t>
      </w:r>
      <w:r w:rsidRPr="00D42A79">
        <w:rPr>
          <w:sz w:val="24"/>
          <w:szCs w:val="24"/>
        </w:rPr>
        <w:t xml:space="preserve"> Törvényszék Cégbírósága</w:t>
      </w:r>
    </w:p>
    <w:p w14:paraId="0B60FC0F" w14:textId="77777777" w:rsidR="00AA115F" w:rsidRPr="00D42A79" w:rsidRDefault="00AA115F" w:rsidP="00AA115F">
      <w:pPr>
        <w:ind w:left="-540" w:firstLine="540"/>
        <w:jc w:val="both"/>
        <w:rPr>
          <w:sz w:val="24"/>
          <w:szCs w:val="24"/>
        </w:rPr>
      </w:pPr>
      <w:r w:rsidRPr="00D42A79">
        <w:rPr>
          <w:sz w:val="24"/>
          <w:szCs w:val="24"/>
        </w:rPr>
        <w:t xml:space="preserve">mint </w:t>
      </w:r>
      <w:r>
        <w:rPr>
          <w:sz w:val="24"/>
          <w:szCs w:val="24"/>
        </w:rPr>
        <w:t>Megbízó</w:t>
      </w:r>
      <w:r w:rsidRPr="00D42A79">
        <w:rPr>
          <w:sz w:val="24"/>
          <w:szCs w:val="24"/>
        </w:rPr>
        <w:t xml:space="preserve"> (a továbbiakban </w:t>
      </w:r>
      <w:r>
        <w:rPr>
          <w:b/>
          <w:sz w:val="24"/>
          <w:szCs w:val="24"/>
        </w:rPr>
        <w:t>Megbízó</w:t>
      </w:r>
      <w:r w:rsidRPr="00D42A79">
        <w:rPr>
          <w:sz w:val="24"/>
          <w:szCs w:val="24"/>
        </w:rPr>
        <w:t>)</w:t>
      </w:r>
    </w:p>
    <w:p w14:paraId="22B27D5B" w14:textId="77777777" w:rsidR="00AA115F" w:rsidRPr="00D42A79" w:rsidRDefault="00AA115F" w:rsidP="00AA115F">
      <w:pPr>
        <w:ind w:left="-540" w:firstLine="540"/>
        <w:jc w:val="both"/>
        <w:rPr>
          <w:sz w:val="24"/>
          <w:szCs w:val="24"/>
        </w:rPr>
      </w:pPr>
    </w:p>
    <w:p w14:paraId="347FBE7D" w14:textId="77777777" w:rsidR="00AA115F" w:rsidRPr="00D42A79" w:rsidRDefault="00AA115F" w:rsidP="00AA115F">
      <w:pPr>
        <w:ind w:left="-540" w:firstLine="540"/>
        <w:jc w:val="both"/>
        <w:rPr>
          <w:sz w:val="24"/>
          <w:szCs w:val="24"/>
        </w:rPr>
      </w:pPr>
      <w:r w:rsidRPr="00D42A79">
        <w:rPr>
          <w:sz w:val="24"/>
          <w:szCs w:val="24"/>
        </w:rPr>
        <w:t xml:space="preserve">másrészről a </w:t>
      </w:r>
    </w:p>
    <w:p w14:paraId="23BB7E41" w14:textId="77777777" w:rsidR="00AA115F" w:rsidRPr="00D42A79" w:rsidRDefault="00AA115F" w:rsidP="00AA115F">
      <w:pPr>
        <w:jc w:val="both"/>
        <w:rPr>
          <w:b/>
          <w:sz w:val="24"/>
          <w:szCs w:val="24"/>
        </w:rPr>
      </w:pPr>
    </w:p>
    <w:p w14:paraId="6AE749F8" w14:textId="19D90965" w:rsidR="001953FB" w:rsidRPr="00300F1C" w:rsidRDefault="00E735CB" w:rsidP="001953FB">
      <w:pPr>
        <w:jc w:val="both"/>
        <w:rPr>
          <w:b/>
          <w:sz w:val="24"/>
          <w:szCs w:val="24"/>
          <w:highlight w:val="yellow"/>
        </w:rPr>
      </w:pPr>
      <w:r w:rsidRPr="00300F1C">
        <w:rPr>
          <w:b/>
          <w:sz w:val="24"/>
          <w:szCs w:val="24"/>
          <w:highlight w:val="yellow"/>
        </w:rPr>
        <w:t>..</w:t>
      </w:r>
      <w:r w:rsidR="00D85C04" w:rsidRPr="00300F1C">
        <w:rPr>
          <w:b/>
          <w:sz w:val="24"/>
          <w:szCs w:val="24"/>
          <w:highlight w:val="yellow"/>
        </w:rPr>
        <w:t xml:space="preserve"> </w:t>
      </w:r>
      <w:r w:rsidR="00264D5C">
        <w:rPr>
          <w:b/>
          <w:sz w:val="24"/>
          <w:szCs w:val="24"/>
          <w:highlight w:val="yellow"/>
        </w:rPr>
        <w:t>……..</w:t>
      </w:r>
      <w:r w:rsidR="00D85C04" w:rsidRPr="00300F1C">
        <w:rPr>
          <w:b/>
          <w:sz w:val="24"/>
          <w:szCs w:val="24"/>
          <w:highlight w:val="yellow"/>
        </w:rPr>
        <w:t>.</w:t>
      </w:r>
    </w:p>
    <w:p w14:paraId="460D9E70" w14:textId="77777777" w:rsidR="001953FB" w:rsidRPr="00300F1C" w:rsidRDefault="001953FB" w:rsidP="001953FB">
      <w:pPr>
        <w:jc w:val="both"/>
        <w:rPr>
          <w:sz w:val="24"/>
          <w:szCs w:val="24"/>
          <w:highlight w:val="yellow"/>
        </w:rPr>
      </w:pPr>
      <w:r w:rsidRPr="00300F1C">
        <w:rPr>
          <w:sz w:val="24"/>
          <w:szCs w:val="24"/>
          <w:highlight w:val="yellow"/>
        </w:rPr>
        <w:t xml:space="preserve">Székhelye: </w:t>
      </w:r>
      <w:r w:rsidR="00E735CB" w:rsidRPr="00300F1C">
        <w:rPr>
          <w:sz w:val="24"/>
          <w:szCs w:val="24"/>
          <w:highlight w:val="yellow"/>
        </w:rPr>
        <w:t>..</w:t>
      </w:r>
      <w:r w:rsidR="00D85C04" w:rsidRPr="00300F1C">
        <w:rPr>
          <w:sz w:val="24"/>
          <w:szCs w:val="24"/>
          <w:highlight w:val="yellow"/>
        </w:rPr>
        <w:t>.</w:t>
      </w:r>
    </w:p>
    <w:p w14:paraId="13840588" w14:textId="77777777" w:rsidR="001953FB" w:rsidRPr="00300F1C" w:rsidRDefault="001953FB" w:rsidP="001953FB">
      <w:pPr>
        <w:jc w:val="both"/>
        <w:rPr>
          <w:sz w:val="24"/>
          <w:szCs w:val="24"/>
          <w:highlight w:val="yellow"/>
        </w:rPr>
      </w:pPr>
      <w:r w:rsidRPr="00300F1C">
        <w:rPr>
          <w:sz w:val="24"/>
          <w:szCs w:val="24"/>
          <w:highlight w:val="yellow"/>
        </w:rPr>
        <w:t xml:space="preserve">Levélcím: </w:t>
      </w:r>
      <w:r w:rsidR="00E735CB" w:rsidRPr="00300F1C">
        <w:rPr>
          <w:sz w:val="24"/>
          <w:szCs w:val="24"/>
          <w:highlight w:val="yellow"/>
        </w:rPr>
        <w:t>..</w:t>
      </w:r>
    </w:p>
    <w:p w14:paraId="4AD4F9E3" w14:textId="77777777" w:rsidR="001953FB" w:rsidRPr="00300F1C" w:rsidRDefault="001953FB" w:rsidP="001953FB">
      <w:pPr>
        <w:ind w:left="-540" w:firstLine="540"/>
        <w:jc w:val="both"/>
        <w:rPr>
          <w:color w:val="000000" w:themeColor="text1"/>
          <w:sz w:val="24"/>
          <w:szCs w:val="24"/>
          <w:highlight w:val="yellow"/>
        </w:rPr>
      </w:pPr>
      <w:bookmarkStart w:id="1" w:name="_Hlk45004465"/>
      <w:r w:rsidRPr="00300F1C">
        <w:rPr>
          <w:color w:val="000000" w:themeColor="text1"/>
          <w:sz w:val="24"/>
          <w:szCs w:val="24"/>
          <w:highlight w:val="yellow"/>
        </w:rPr>
        <w:t>Adószám:</w:t>
      </w:r>
      <w:r w:rsidR="00F70F5B" w:rsidRPr="00300F1C">
        <w:rPr>
          <w:color w:val="000000" w:themeColor="text1"/>
          <w:sz w:val="24"/>
          <w:szCs w:val="24"/>
          <w:highlight w:val="yellow"/>
        </w:rPr>
        <w:t xml:space="preserve"> </w:t>
      </w:r>
      <w:r w:rsidR="00E735CB" w:rsidRPr="00300F1C">
        <w:rPr>
          <w:color w:val="000000" w:themeColor="text1"/>
          <w:sz w:val="24"/>
          <w:szCs w:val="24"/>
          <w:highlight w:val="yellow"/>
          <w:shd w:val="clear" w:color="auto" w:fill="FFFFFF"/>
        </w:rPr>
        <w:t>…</w:t>
      </w:r>
    </w:p>
    <w:p w14:paraId="67835E3E" w14:textId="77777777" w:rsidR="001953FB" w:rsidRPr="004115A4" w:rsidRDefault="001953FB" w:rsidP="001953FB">
      <w:pPr>
        <w:ind w:left="-540" w:firstLine="540"/>
        <w:jc w:val="both"/>
        <w:rPr>
          <w:color w:val="000000" w:themeColor="text1"/>
          <w:sz w:val="24"/>
          <w:szCs w:val="24"/>
        </w:rPr>
      </w:pPr>
      <w:r w:rsidRPr="00300F1C">
        <w:rPr>
          <w:color w:val="000000" w:themeColor="text1"/>
          <w:sz w:val="24"/>
          <w:szCs w:val="24"/>
          <w:highlight w:val="yellow"/>
        </w:rPr>
        <w:t>Bankszámlaszám:</w:t>
      </w:r>
      <w:r w:rsidR="00F70F5B" w:rsidRPr="00300F1C">
        <w:rPr>
          <w:color w:val="000000" w:themeColor="text1"/>
          <w:sz w:val="24"/>
          <w:szCs w:val="24"/>
          <w:highlight w:val="yellow"/>
        </w:rPr>
        <w:t xml:space="preserve"> </w:t>
      </w:r>
      <w:r w:rsidR="00E735CB" w:rsidRPr="00300F1C">
        <w:rPr>
          <w:color w:val="000000" w:themeColor="text1"/>
          <w:sz w:val="24"/>
          <w:szCs w:val="24"/>
          <w:highlight w:val="yellow"/>
        </w:rPr>
        <w:t>…</w:t>
      </w:r>
    </w:p>
    <w:bookmarkEnd w:id="1"/>
    <w:p w14:paraId="35C35621" w14:textId="77777777" w:rsidR="00AA115F" w:rsidRPr="00D42A79" w:rsidRDefault="00AA115F" w:rsidP="00AA115F">
      <w:pPr>
        <w:jc w:val="both"/>
        <w:rPr>
          <w:sz w:val="24"/>
          <w:szCs w:val="24"/>
        </w:rPr>
      </w:pPr>
      <w:r w:rsidRPr="004115A4">
        <w:rPr>
          <w:sz w:val="24"/>
          <w:szCs w:val="24"/>
        </w:rPr>
        <w:t xml:space="preserve">mint Megbízott (a továbbiakban </w:t>
      </w:r>
      <w:r w:rsidRPr="004115A4">
        <w:rPr>
          <w:b/>
          <w:sz w:val="24"/>
          <w:szCs w:val="24"/>
        </w:rPr>
        <w:t>Megbízott</w:t>
      </w:r>
      <w:r w:rsidRPr="004115A4">
        <w:rPr>
          <w:sz w:val="24"/>
          <w:szCs w:val="24"/>
        </w:rPr>
        <w:t>) között az alábbi feltételekkel:</w:t>
      </w:r>
      <w:r w:rsidRPr="00D42A79">
        <w:rPr>
          <w:sz w:val="24"/>
          <w:szCs w:val="24"/>
        </w:rPr>
        <w:t xml:space="preserve"> </w:t>
      </w:r>
    </w:p>
    <w:p w14:paraId="21CBEF28" w14:textId="77777777" w:rsidR="00AA115F" w:rsidRPr="00D42A79" w:rsidRDefault="00AA115F" w:rsidP="00AA115F">
      <w:pPr>
        <w:jc w:val="both"/>
        <w:rPr>
          <w:sz w:val="24"/>
          <w:szCs w:val="24"/>
        </w:rPr>
      </w:pPr>
    </w:p>
    <w:p w14:paraId="27A289BB" w14:textId="77777777" w:rsidR="00AA115F" w:rsidRPr="00D42A79" w:rsidRDefault="00AA115F" w:rsidP="00AA115F">
      <w:pPr>
        <w:jc w:val="both"/>
        <w:rPr>
          <w:b/>
          <w:sz w:val="24"/>
          <w:szCs w:val="24"/>
          <w:u w:val="single"/>
        </w:rPr>
      </w:pPr>
      <w:r>
        <w:rPr>
          <w:b/>
          <w:sz w:val="24"/>
          <w:szCs w:val="24"/>
          <w:u w:val="single"/>
        </w:rPr>
        <w:t xml:space="preserve">1. </w:t>
      </w:r>
      <w:r>
        <w:rPr>
          <w:b/>
          <w:sz w:val="24"/>
          <w:szCs w:val="24"/>
          <w:u w:val="single"/>
        </w:rPr>
        <w:tab/>
      </w:r>
      <w:r w:rsidRPr="00D42A79">
        <w:rPr>
          <w:b/>
          <w:sz w:val="24"/>
          <w:szCs w:val="24"/>
          <w:u w:val="single"/>
        </w:rPr>
        <w:t>A szerződéskötés előzménye:</w:t>
      </w:r>
    </w:p>
    <w:p w14:paraId="218A8741" w14:textId="77777777" w:rsidR="00AA115F" w:rsidRPr="00D42A79" w:rsidRDefault="00AA115F" w:rsidP="00AA115F">
      <w:pPr>
        <w:jc w:val="both"/>
        <w:rPr>
          <w:sz w:val="24"/>
          <w:szCs w:val="24"/>
        </w:rPr>
      </w:pPr>
    </w:p>
    <w:p w14:paraId="5A73848E" w14:textId="77777777" w:rsidR="00AA115F" w:rsidRPr="00D42A79" w:rsidRDefault="00AA115F" w:rsidP="00AA115F">
      <w:pPr>
        <w:jc w:val="both"/>
        <w:rPr>
          <w:sz w:val="24"/>
          <w:szCs w:val="24"/>
        </w:rPr>
      </w:pPr>
      <w:r w:rsidRPr="00D42A79">
        <w:rPr>
          <w:sz w:val="24"/>
          <w:szCs w:val="24"/>
        </w:rPr>
        <w:t>A szerződéskötés előzményeinek keretében a felek egyező tényelőadással az alábbiakat rögzítik:</w:t>
      </w:r>
    </w:p>
    <w:p w14:paraId="1CB1216A" w14:textId="77777777" w:rsidR="00AA115F" w:rsidRPr="00D42A79" w:rsidRDefault="00AA115F" w:rsidP="00AA115F">
      <w:pPr>
        <w:jc w:val="both"/>
        <w:rPr>
          <w:sz w:val="24"/>
          <w:szCs w:val="24"/>
        </w:rPr>
      </w:pPr>
    </w:p>
    <w:p w14:paraId="525BB394" w14:textId="08115F41" w:rsidR="00AA115F" w:rsidRPr="00866901" w:rsidRDefault="00AA115F" w:rsidP="00866901">
      <w:pPr>
        <w:pStyle w:val="Listaszerbekezds"/>
        <w:spacing w:after="0" w:line="240" w:lineRule="auto"/>
        <w:ind w:left="567" w:hanging="567"/>
        <w:jc w:val="both"/>
        <w:rPr>
          <w:rFonts w:ascii="Times New Roman" w:hAnsi="Times New Roman"/>
          <w:b/>
          <w:i/>
          <w:iCs/>
          <w:color w:val="000000"/>
          <w:sz w:val="24"/>
          <w:szCs w:val="24"/>
        </w:rPr>
      </w:pPr>
      <w:r w:rsidRPr="00866901">
        <w:rPr>
          <w:rFonts w:ascii="Times New Roman" w:hAnsi="Times New Roman"/>
          <w:sz w:val="24"/>
          <w:szCs w:val="24"/>
        </w:rPr>
        <w:t>1.1.</w:t>
      </w:r>
      <w:r w:rsidRPr="00866901">
        <w:rPr>
          <w:rFonts w:ascii="Times New Roman" w:hAnsi="Times New Roman"/>
          <w:sz w:val="24"/>
          <w:szCs w:val="24"/>
        </w:rPr>
        <w:tab/>
        <w:t xml:space="preserve">A Megbízó, mint Ajánlatkérő </w:t>
      </w:r>
      <w:r w:rsidR="004115A4" w:rsidRPr="00F20048">
        <w:rPr>
          <w:rFonts w:ascii="Times New Roman" w:hAnsi="Times New Roman"/>
          <w:b/>
          <w:sz w:val="24"/>
          <w:szCs w:val="24"/>
        </w:rPr>
        <w:t>„</w:t>
      </w:r>
      <w:r w:rsidR="00300F1C">
        <w:rPr>
          <w:rFonts w:ascii="Times New Roman" w:hAnsi="Times New Roman"/>
          <w:b/>
          <w:sz w:val="24"/>
          <w:szCs w:val="24"/>
        </w:rPr>
        <w:t xml:space="preserve">BBDK008 - </w:t>
      </w:r>
      <w:r w:rsidR="00264D5C" w:rsidRPr="00300F1C">
        <w:rPr>
          <w:rFonts w:ascii="Times New Roman" w:hAnsi="Times New Roman"/>
          <w:b/>
          <w:sz w:val="24"/>
          <w:szCs w:val="24"/>
        </w:rPr>
        <w:t>Fénytechnikai mérés keretszerződés 2025-2026 - Budapest közvilágítással ellátott helyszínein az</w:t>
      </w:r>
      <w:r w:rsidR="00264D5C" w:rsidRPr="00300F1C">
        <w:rPr>
          <w:rFonts w:ascii="Times New Roman" w:hAnsi="Times New Roman"/>
          <w:b/>
          <w:i/>
          <w:sz w:val="24"/>
          <w:szCs w:val="24"/>
        </w:rPr>
        <w:t xml:space="preserve"> </w:t>
      </w:r>
      <w:r w:rsidR="00264D5C" w:rsidRPr="00300F1C">
        <w:rPr>
          <w:rFonts w:ascii="Times New Roman" w:hAnsi="Times New Roman"/>
          <w:b/>
          <w:sz w:val="24"/>
          <w:szCs w:val="24"/>
        </w:rPr>
        <w:t>MSZ EN 13201:2016 szabvány szerinti megvilágítás mérések elvégzése és mérési jegyzőkönyvek elkészítése</w:t>
      </w:r>
      <w:r w:rsidR="004115A4" w:rsidRPr="00F20048">
        <w:rPr>
          <w:rFonts w:ascii="Times New Roman" w:hAnsi="Times New Roman"/>
          <w:b/>
          <w:sz w:val="24"/>
          <w:szCs w:val="24"/>
        </w:rPr>
        <w:t>”</w:t>
      </w:r>
      <w:r w:rsidR="00D85C04" w:rsidRPr="00866901">
        <w:rPr>
          <w:rFonts w:ascii="Times New Roman" w:hAnsi="Times New Roman"/>
          <w:sz w:val="24"/>
          <w:szCs w:val="24"/>
        </w:rPr>
        <w:t xml:space="preserve"> </w:t>
      </w:r>
      <w:r w:rsidRPr="00866901">
        <w:rPr>
          <w:rFonts w:ascii="Times New Roman" w:hAnsi="Times New Roman"/>
          <w:sz w:val="24"/>
          <w:szCs w:val="24"/>
        </w:rPr>
        <w:t xml:space="preserve">tárgyban </w:t>
      </w:r>
      <w:r w:rsidRPr="00300F1C">
        <w:rPr>
          <w:rFonts w:ascii="Times New Roman" w:hAnsi="Times New Roman"/>
          <w:sz w:val="24"/>
          <w:szCs w:val="24"/>
        </w:rPr>
        <w:t>20</w:t>
      </w:r>
      <w:r w:rsidR="00D85C04" w:rsidRPr="00300F1C">
        <w:rPr>
          <w:rFonts w:ascii="Times New Roman" w:hAnsi="Times New Roman"/>
          <w:sz w:val="24"/>
          <w:szCs w:val="24"/>
        </w:rPr>
        <w:t>2</w:t>
      </w:r>
      <w:r w:rsidR="00264D5C" w:rsidRPr="00300F1C">
        <w:rPr>
          <w:rFonts w:ascii="Times New Roman" w:hAnsi="Times New Roman"/>
          <w:sz w:val="24"/>
          <w:szCs w:val="24"/>
        </w:rPr>
        <w:t>5</w:t>
      </w:r>
      <w:r w:rsidRPr="00300F1C">
        <w:rPr>
          <w:rFonts w:ascii="Times New Roman" w:hAnsi="Times New Roman"/>
          <w:sz w:val="24"/>
          <w:szCs w:val="24"/>
        </w:rPr>
        <w:t xml:space="preserve">. </w:t>
      </w:r>
      <w:r w:rsidR="00264D5C" w:rsidRPr="00300F1C">
        <w:rPr>
          <w:rFonts w:ascii="Times New Roman" w:hAnsi="Times New Roman"/>
          <w:sz w:val="24"/>
          <w:szCs w:val="24"/>
        </w:rPr>
        <w:t xml:space="preserve">augusztus </w:t>
      </w:r>
      <w:r w:rsidR="00300F1C" w:rsidRPr="00300F1C">
        <w:rPr>
          <w:rFonts w:ascii="Times New Roman" w:hAnsi="Times New Roman"/>
          <w:sz w:val="24"/>
          <w:szCs w:val="24"/>
        </w:rPr>
        <w:t>2</w:t>
      </w:r>
      <w:r w:rsidR="0033762E">
        <w:rPr>
          <w:rFonts w:ascii="Times New Roman" w:hAnsi="Times New Roman"/>
          <w:sz w:val="24"/>
          <w:szCs w:val="24"/>
        </w:rPr>
        <w:t>6</w:t>
      </w:r>
      <w:r w:rsidR="00300F1C" w:rsidRPr="00300F1C">
        <w:rPr>
          <w:rFonts w:ascii="Times New Roman" w:hAnsi="Times New Roman"/>
          <w:sz w:val="24"/>
          <w:szCs w:val="24"/>
        </w:rPr>
        <w:t>.</w:t>
      </w:r>
      <w:r w:rsidR="00300F1C" w:rsidRPr="00866901">
        <w:rPr>
          <w:rFonts w:ascii="Times New Roman" w:hAnsi="Times New Roman"/>
          <w:sz w:val="24"/>
          <w:szCs w:val="24"/>
        </w:rPr>
        <w:t xml:space="preserve"> </w:t>
      </w:r>
      <w:r w:rsidRPr="00866901">
        <w:rPr>
          <w:rFonts w:ascii="Times New Roman" w:hAnsi="Times New Roman"/>
          <w:sz w:val="24"/>
          <w:szCs w:val="24"/>
        </w:rPr>
        <w:t xml:space="preserve">napján megküldött felhívással </w:t>
      </w:r>
      <w:r w:rsidR="00D85C04" w:rsidRPr="00866901">
        <w:rPr>
          <w:rFonts w:ascii="Times New Roman" w:hAnsi="Times New Roman"/>
          <w:sz w:val="24"/>
          <w:szCs w:val="24"/>
        </w:rPr>
        <w:t>pályáztatási</w:t>
      </w:r>
      <w:r w:rsidRPr="00866901">
        <w:rPr>
          <w:rFonts w:ascii="Times New Roman" w:hAnsi="Times New Roman"/>
          <w:sz w:val="24"/>
          <w:szCs w:val="24"/>
        </w:rPr>
        <w:t xml:space="preserve"> eljárást folytatott le. </w:t>
      </w:r>
    </w:p>
    <w:p w14:paraId="230506F7" w14:textId="77777777" w:rsidR="00AA115F" w:rsidRPr="00866901" w:rsidRDefault="00AA115F" w:rsidP="00AA115F">
      <w:pPr>
        <w:jc w:val="both"/>
        <w:rPr>
          <w:sz w:val="24"/>
          <w:szCs w:val="24"/>
        </w:rPr>
      </w:pPr>
    </w:p>
    <w:p w14:paraId="12E8EF2D" w14:textId="77777777" w:rsidR="00AA115F" w:rsidRPr="00866901" w:rsidRDefault="00AA115F" w:rsidP="00866901">
      <w:pPr>
        <w:pStyle w:val="Listaszerbekezds"/>
        <w:spacing w:after="0" w:line="240" w:lineRule="auto"/>
        <w:ind w:left="567" w:hanging="567"/>
        <w:jc w:val="both"/>
        <w:rPr>
          <w:rFonts w:ascii="Times New Roman" w:hAnsi="Times New Roman"/>
          <w:sz w:val="24"/>
          <w:szCs w:val="24"/>
        </w:rPr>
      </w:pPr>
      <w:r w:rsidRPr="00866901">
        <w:rPr>
          <w:rFonts w:ascii="Times New Roman" w:hAnsi="Times New Roman"/>
          <w:sz w:val="24"/>
          <w:szCs w:val="24"/>
        </w:rPr>
        <w:t>1.2.</w:t>
      </w:r>
      <w:r w:rsidRPr="00866901">
        <w:rPr>
          <w:rFonts w:ascii="Times New Roman" w:hAnsi="Times New Roman"/>
          <w:sz w:val="24"/>
          <w:szCs w:val="24"/>
        </w:rPr>
        <w:tab/>
        <w:t>Jelen szerződést a</w:t>
      </w:r>
      <w:r w:rsidR="00D85C04" w:rsidRPr="00866901">
        <w:rPr>
          <w:rFonts w:ascii="Times New Roman" w:hAnsi="Times New Roman"/>
          <w:sz w:val="24"/>
          <w:szCs w:val="24"/>
        </w:rPr>
        <w:t>z</w:t>
      </w:r>
      <w:r w:rsidRPr="00866901">
        <w:rPr>
          <w:rFonts w:ascii="Times New Roman" w:hAnsi="Times New Roman"/>
          <w:sz w:val="24"/>
          <w:szCs w:val="24"/>
        </w:rPr>
        <w:t xml:space="preserve"> eljárás Ajánlatkérője, mint Megbízó a fenti tárgyú </w:t>
      </w:r>
      <w:r w:rsidR="00D85C04" w:rsidRPr="00866901">
        <w:rPr>
          <w:rFonts w:ascii="Times New Roman" w:hAnsi="Times New Roman"/>
          <w:sz w:val="24"/>
          <w:szCs w:val="24"/>
        </w:rPr>
        <w:t>pályáztatási</w:t>
      </w:r>
      <w:r w:rsidRPr="00866901">
        <w:rPr>
          <w:rFonts w:ascii="Times New Roman" w:hAnsi="Times New Roman"/>
          <w:sz w:val="24"/>
          <w:szCs w:val="24"/>
        </w:rPr>
        <w:t xml:space="preserve"> eljárás eredményeként kiválasztott, a </w:t>
      </w:r>
      <w:r w:rsidRPr="00866901">
        <w:rPr>
          <w:rFonts w:ascii="Times New Roman" w:hAnsi="Times New Roman"/>
          <w:b/>
          <w:sz w:val="24"/>
          <w:szCs w:val="24"/>
        </w:rPr>
        <w:t xml:space="preserve">legjobb </w:t>
      </w:r>
      <w:r w:rsidR="00D85C04" w:rsidRPr="00866901">
        <w:rPr>
          <w:rFonts w:ascii="Times New Roman" w:hAnsi="Times New Roman"/>
          <w:b/>
          <w:sz w:val="24"/>
          <w:szCs w:val="24"/>
        </w:rPr>
        <w:t>értékelési pontszámot kapott</w:t>
      </w:r>
      <w:r w:rsidRPr="00866901">
        <w:rPr>
          <w:rFonts w:ascii="Times New Roman" w:hAnsi="Times New Roman"/>
          <w:b/>
          <w:sz w:val="24"/>
          <w:szCs w:val="24"/>
        </w:rPr>
        <w:t xml:space="preserve"> ajánlat </w:t>
      </w:r>
      <w:r w:rsidRPr="00866901">
        <w:rPr>
          <w:rFonts w:ascii="Times New Roman" w:hAnsi="Times New Roman"/>
          <w:sz w:val="24"/>
          <w:szCs w:val="24"/>
        </w:rPr>
        <w:t>alapján nyertesnek minősített Ajánlattevővel, mint Megbízottal köti meg.</w:t>
      </w:r>
    </w:p>
    <w:p w14:paraId="0D2C42BB" w14:textId="77777777" w:rsidR="00AA115F" w:rsidRPr="00866901" w:rsidRDefault="00AA115F" w:rsidP="00AA115F">
      <w:pPr>
        <w:jc w:val="both"/>
        <w:rPr>
          <w:sz w:val="24"/>
          <w:szCs w:val="24"/>
        </w:rPr>
      </w:pPr>
    </w:p>
    <w:p w14:paraId="7608A7F1" w14:textId="77777777" w:rsidR="00AA115F" w:rsidRPr="00866901" w:rsidRDefault="00AA115F" w:rsidP="00866901">
      <w:pPr>
        <w:pStyle w:val="Listaszerbekezds"/>
        <w:spacing w:after="0" w:line="240" w:lineRule="auto"/>
        <w:ind w:left="567" w:hanging="567"/>
        <w:jc w:val="both"/>
        <w:rPr>
          <w:rFonts w:ascii="Times New Roman" w:hAnsi="Times New Roman"/>
          <w:sz w:val="24"/>
          <w:szCs w:val="24"/>
        </w:rPr>
      </w:pPr>
      <w:r w:rsidRPr="00866901">
        <w:rPr>
          <w:rFonts w:ascii="Times New Roman" w:hAnsi="Times New Roman"/>
          <w:sz w:val="24"/>
          <w:szCs w:val="24"/>
        </w:rPr>
        <w:t>1.3.</w:t>
      </w:r>
      <w:r w:rsidRPr="00866901">
        <w:rPr>
          <w:rFonts w:ascii="Times New Roman" w:hAnsi="Times New Roman"/>
          <w:sz w:val="24"/>
          <w:szCs w:val="24"/>
        </w:rPr>
        <w:tab/>
        <w:t xml:space="preserve">Ezen </w:t>
      </w:r>
      <w:r w:rsidR="00D85C04" w:rsidRPr="00866901">
        <w:rPr>
          <w:rFonts w:ascii="Times New Roman" w:hAnsi="Times New Roman"/>
          <w:sz w:val="24"/>
          <w:szCs w:val="24"/>
        </w:rPr>
        <w:t>megbízási</w:t>
      </w:r>
      <w:r w:rsidRPr="00866901">
        <w:rPr>
          <w:rFonts w:ascii="Times New Roman" w:hAnsi="Times New Roman"/>
          <w:sz w:val="24"/>
          <w:szCs w:val="24"/>
        </w:rPr>
        <w:t xml:space="preserve"> szerződésnek elválaszthatatlan részét képezi a </w:t>
      </w:r>
      <w:r w:rsidR="00D85C04" w:rsidRPr="00866901">
        <w:rPr>
          <w:rFonts w:ascii="Times New Roman" w:hAnsi="Times New Roman"/>
          <w:sz w:val="24"/>
          <w:szCs w:val="24"/>
        </w:rPr>
        <w:t>pályázati</w:t>
      </w:r>
      <w:r w:rsidRPr="00866901">
        <w:rPr>
          <w:rFonts w:ascii="Times New Roman" w:hAnsi="Times New Roman"/>
          <w:sz w:val="24"/>
          <w:szCs w:val="24"/>
        </w:rPr>
        <w:t xml:space="preserve"> eljárás ajánlattételi </w:t>
      </w:r>
      <w:r w:rsidRPr="00866901">
        <w:rPr>
          <w:rFonts w:ascii="Times New Roman" w:hAnsi="Times New Roman"/>
          <w:b/>
          <w:sz w:val="24"/>
          <w:szCs w:val="24"/>
        </w:rPr>
        <w:t xml:space="preserve">felhívása, </w:t>
      </w:r>
      <w:r w:rsidRPr="00866901">
        <w:rPr>
          <w:rFonts w:ascii="Times New Roman" w:hAnsi="Times New Roman"/>
          <w:sz w:val="24"/>
          <w:szCs w:val="24"/>
        </w:rPr>
        <w:t xml:space="preserve">valamint a Megbízott által előterjesztett, ajánlati kötöttséget eredményező részletes </w:t>
      </w:r>
      <w:r w:rsidRPr="00866901">
        <w:rPr>
          <w:rFonts w:ascii="Times New Roman" w:hAnsi="Times New Roman"/>
          <w:b/>
          <w:sz w:val="24"/>
          <w:szCs w:val="24"/>
        </w:rPr>
        <w:t>ajánlat.</w:t>
      </w:r>
    </w:p>
    <w:p w14:paraId="451FC89A" w14:textId="77777777" w:rsidR="00AA115F" w:rsidRPr="00D42A79" w:rsidRDefault="00AA115F" w:rsidP="00AA115F">
      <w:pPr>
        <w:jc w:val="both"/>
        <w:rPr>
          <w:sz w:val="24"/>
          <w:szCs w:val="24"/>
        </w:rPr>
      </w:pPr>
    </w:p>
    <w:p w14:paraId="6F5FA61E" w14:textId="77777777" w:rsidR="00AA115F" w:rsidRPr="00866901" w:rsidRDefault="00AA115F" w:rsidP="00866901">
      <w:pPr>
        <w:pStyle w:val="Listaszerbekezds"/>
        <w:spacing w:after="0" w:line="240" w:lineRule="auto"/>
        <w:ind w:left="567" w:hanging="567"/>
        <w:jc w:val="both"/>
        <w:rPr>
          <w:rFonts w:ascii="Times New Roman" w:hAnsi="Times New Roman"/>
          <w:sz w:val="24"/>
          <w:szCs w:val="24"/>
        </w:rPr>
      </w:pPr>
      <w:r w:rsidRPr="00866901">
        <w:rPr>
          <w:rFonts w:ascii="Times New Roman" w:hAnsi="Times New Roman"/>
          <w:sz w:val="24"/>
          <w:szCs w:val="24"/>
        </w:rPr>
        <w:t>1.4.</w:t>
      </w:r>
      <w:r w:rsidRPr="00866901">
        <w:rPr>
          <w:rFonts w:ascii="Times New Roman" w:hAnsi="Times New Roman"/>
          <w:sz w:val="24"/>
          <w:szCs w:val="24"/>
        </w:rPr>
        <w:tab/>
        <w:t>A szerződő felek az 1.3. pontban felsorolt dokumentumok tartalmát a szerződéses kapcsolatuk teljes tartamára magukra nézve kötelező érvényűnek fogadják el, a jogügylet megítélése során, valamint a megállapodásban részletesen nem szabályozott kérdések esetében a fenti dokumentumokban foglalt adatokat és nyilatkozatokat is irányadónak tekintik.</w:t>
      </w:r>
    </w:p>
    <w:p w14:paraId="4374B580" w14:textId="77777777" w:rsidR="00AA115F" w:rsidRPr="00866901" w:rsidRDefault="00AA115F" w:rsidP="00866901">
      <w:pPr>
        <w:pStyle w:val="Listaszerbekezds"/>
        <w:spacing w:after="0" w:line="240" w:lineRule="auto"/>
        <w:ind w:left="567" w:hanging="567"/>
        <w:jc w:val="both"/>
        <w:rPr>
          <w:rFonts w:ascii="Times New Roman" w:hAnsi="Times New Roman"/>
          <w:sz w:val="24"/>
          <w:szCs w:val="24"/>
        </w:rPr>
      </w:pPr>
    </w:p>
    <w:p w14:paraId="6F63B8DA" w14:textId="77777777" w:rsidR="00AA115F" w:rsidRPr="00866901" w:rsidRDefault="00AA115F" w:rsidP="00866901">
      <w:pPr>
        <w:pStyle w:val="Listaszerbekezds"/>
        <w:spacing w:after="0" w:line="240" w:lineRule="auto"/>
        <w:ind w:left="567" w:hanging="567"/>
        <w:jc w:val="both"/>
        <w:rPr>
          <w:rFonts w:ascii="Times New Roman" w:hAnsi="Times New Roman"/>
          <w:sz w:val="24"/>
          <w:szCs w:val="24"/>
        </w:rPr>
      </w:pPr>
      <w:r w:rsidRPr="00866901">
        <w:rPr>
          <w:rFonts w:ascii="Times New Roman" w:hAnsi="Times New Roman"/>
          <w:sz w:val="24"/>
          <w:szCs w:val="24"/>
        </w:rPr>
        <w:t>1.5.</w:t>
      </w:r>
      <w:r w:rsidRPr="00866901">
        <w:rPr>
          <w:rFonts w:ascii="Times New Roman" w:hAnsi="Times New Roman"/>
          <w:sz w:val="24"/>
          <w:szCs w:val="24"/>
        </w:rPr>
        <w:tab/>
        <w:t>Jelen szerződésben foglaltak összhangban vannak az ajánlati felhívásában foglaltakkal.</w:t>
      </w:r>
    </w:p>
    <w:p w14:paraId="5FB77CBA" w14:textId="77777777" w:rsidR="00AA115F" w:rsidRPr="00866901" w:rsidRDefault="00AA115F" w:rsidP="00866901">
      <w:pPr>
        <w:pStyle w:val="Listaszerbekezds"/>
        <w:spacing w:after="0" w:line="240" w:lineRule="auto"/>
        <w:ind w:left="567" w:hanging="567"/>
        <w:jc w:val="both"/>
        <w:rPr>
          <w:rFonts w:ascii="Times New Roman" w:hAnsi="Times New Roman"/>
          <w:sz w:val="24"/>
          <w:szCs w:val="24"/>
        </w:rPr>
      </w:pPr>
    </w:p>
    <w:p w14:paraId="1D38DD64" w14:textId="77777777" w:rsidR="00AA115F" w:rsidRPr="00866901" w:rsidRDefault="00AA115F" w:rsidP="00866901">
      <w:pPr>
        <w:pStyle w:val="Listaszerbekezds"/>
        <w:spacing w:after="0" w:line="240" w:lineRule="auto"/>
        <w:ind w:left="567" w:hanging="567"/>
        <w:jc w:val="both"/>
        <w:rPr>
          <w:rFonts w:ascii="Times New Roman" w:hAnsi="Times New Roman"/>
          <w:sz w:val="24"/>
          <w:szCs w:val="24"/>
        </w:rPr>
      </w:pPr>
      <w:r w:rsidRPr="00866901">
        <w:rPr>
          <w:rFonts w:ascii="Times New Roman" w:hAnsi="Times New Roman"/>
          <w:sz w:val="24"/>
          <w:szCs w:val="24"/>
        </w:rPr>
        <w:t>1.6.</w:t>
      </w:r>
      <w:r w:rsidRPr="00866901">
        <w:rPr>
          <w:rFonts w:ascii="Times New Roman" w:hAnsi="Times New Roman"/>
          <w:sz w:val="24"/>
          <w:szCs w:val="24"/>
        </w:rPr>
        <w:tab/>
        <w:t xml:space="preserve">Megbízó ezúton nyilatkozik továbbá, hogy a jelen szerződésben meghatározott tevékenység ellenértékének pénzügyi fedezetével rendelkezik. </w:t>
      </w:r>
    </w:p>
    <w:p w14:paraId="2991F56F" w14:textId="77777777" w:rsidR="00AA115F" w:rsidRPr="00D42A79" w:rsidRDefault="00AA115F" w:rsidP="00AA115F">
      <w:pPr>
        <w:jc w:val="both"/>
        <w:rPr>
          <w:sz w:val="24"/>
          <w:szCs w:val="24"/>
        </w:rPr>
      </w:pPr>
    </w:p>
    <w:p w14:paraId="5F816E53" w14:textId="77777777" w:rsidR="00AA115F" w:rsidRPr="00D42A79" w:rsidRDefault="00332F27" w:rsidP="00332F27">
      <w:pPr>
        <w:spacing w:after="160" w:line="259" w:lineRule="auto"/>
        <w:rPr>
          <w:b/>
          <w:sz w:val="24"/>
          <w:szCs w:val="24"/>
          <w:u w:val="single"/>
        </w:rPr>
      </w:pPr>
      <w:r>
        <w:rPr>
          <w:b/>
          <w:sz w:val="24"/>
          <w:szCs w:val="24"/>
          <w:u w:val="single"/>
        </w:rPr>
        <w:br w:type="page"/>
      </w:r>
      <w:r w:rsidR="00AA115F">
        <w:rPr>
          <w:b/>
          <w:sz w:val="24"/>
          <w:szCs w:val="24"/>
          <w:u w:val="single"/>
        </w:rPr>
        <w:lastRenderedPageBreak/>
        <w:t>2.</w:t>
      </w:r>
      <w:r w:rsidR="00AA115F">
        <w:rPr>
          <w:b/>
          <w:sz w:val="24"/>
          <w:szCs w:val="24"/>
          <w:u w:val="single"/>
        </w:rPr>
        <w:tab/>
      </w:r>
      <w:r w:rsidR="00AA115F" w:rsidRPr="00D42A79">
        <w:rPr>
          <w:b/>
          <w:sz w:val="24"/>
          <w:szCs w:val="24"/>
          <w:u w:val="single"/>
        </w:rPr>
        <w:t xml:space="preserve">A szerződés tárgya: </w:t>
      </w:r>
    </w:p>
    <w:p w14:paraId="03725F8A" w14:textId="77777777" w:rsidR="00AA115F" w:rsidRPr="00D42A79" w:rsidRDefault="00AA115F" w:rsidP="00787704">
      <w:pPr>
        <w:jc w:val="both"/>
        <w:rPr>
          <w:sz w:val="24"/>
          <w:szCs w:val="24"/>
        </w:rPr>
      </w:pPr>
    </w:p>
    <w:p w14:paraId="55C7EE80" w14:textId="77777777" w:rsidR="00AA115F" w:rsidRPr="00866901" w:rsidRDefault="00866901" w:rsidP="00787704">
      <w:pPr>
        <w:pStyle w:val="Listaszerbekezds"/>
        <w:spacing w:after="0" w:line="240" w:lineRule="auto"/>
        <w:ind w:left="567" w:hanging="567"/>
        <w:jc w:val="both"/>
        <w:rPr>
          <w:rFonts w:ascii="Times New Roman" w:hAnsi="Times New Roman"/>
          <w:sz w:val="24"/>
          <w:szCs w:val="24"/>
        </w:rPr>
      </w:pPr>
      <w:r>
        <w:rPr>
          <w:rFonts w:ascii="Times New Roman" w:hAnsi="Times New Roman"/>
          <w:sz w:val="24"/>
          <w:szCs w:val="24"/>
        </w:rPr>
        <w:t>2.1.</w:t>
      </w:r>
      <w:r w:rsidR="00AA115F" w:rsidRPr="00866901">
        <w:rPr>
          <w:rFonts w:ascii="Times New Roman" w:hAnsi="Times New Roman"/>
          <w:sz w:val="24"/>
          <w:szCs w:val="24"/>
        </w:rPr>
        <w:tab/>
        <w:t xml:space="preserve">A Megbízott </w:t>
      </w:r>
      <w:r w:rsidR="00CE5EEE" w:rsidRPr="00866901">
        <w:rPr>
          <w:rFonts w:ascii="Times New Roman" w:hAnsi="Times New Roman"/>
          <w:sz w:val="24"/>
          <w:szCs w:val="24"/>
        </w:rPr>
        <w:t xml:space="preserve">a felek szakmai együttműködésére figyelemmel jelen szerződés keretében </w:t>
      </w:r>
      <w:r w:rsidR="00AA115F" w:rsidRPr="00866901">
        <w:rPr>
          <w:rFonts w:ascii="Times New Roman" w:hAnsi="Times New Roman"/>
          <w:sz w:val="24"/>
          <w:szCs w:val="24"/>
        </w:rPr>
        <w:t xml:space="preserve">az alábbi </w:t>
      </w:r>
      <w:r w:rsidR="00CE5EEE" w:rsidRPr="00866901">
        <w:rPr>
          <w:rFonts w:ascii="Times New Roman" w:hAnsi="Times New Roman"/>
          <w:sz w:val="24"/>
          <w:szCs w:val="24"/>
        </w:rPr>
        <w:t xml:space="preserve">feladatokat </w:t>
      </w:r>
      <w:r w:rsidR="00AA115F" w:rsidRPr="00866901">
        <w:rPr>
          <w:rFonts w:ascii="Times New Roman" w:hAnsi="Times New Roman"/>
          <w:sz w:val="24"/>
          <w:szCs w:val="24"/>
        </w:rPr>
        <w:t>köteles elvégezni:</w:t>
      </w:r>
    </w:p>
    <w:p w14:paraId="72157545" w14:textId="77777777" w:rsidR="000E3CF9" w:rsidRDefault="000E3CF9" w:rsidP="00787704">
      <w:pPr>
        <w:jc w:val="both"/>
        <w:rPr>
          <w:b/>
          <w:sz w:val="24"/>
          <w:szCs w:val="24"/>
        </w:rPr>
      </w:pPr>
    </w:p>
    <w:p w14:paraId="3C40D0ED" w14:textId="3ECEEB2E" w:rsidR="00C36516" w:rsidRPr="000E3CF9" w:rsidRDefault="00ED1458" w:rsidP="00787704">
      <w:pPr>
        <w:jc w:val="both"/>
        <w:rPr>
          <w:i/>
          <w:sz w:val="24"/>
          <w:szCs w:val="24"/>
        </w:rPr>
      </w:pPr>
      <w:r>
        <w:rPr>
          <w:b/>
          <w:sz w:val="24"/>
          <w:szCs w:val="24"/>
        </w:rPr>
        <w:t>2</w:t>
      </w:r>
      <w:r w:rsidR="00C36516" w:rsidRPr="000E3CF9">
        <w:rPr>
          <w:b/>
          <w:sz w:val="24"/>
          <w:szCs w:val="24"/>
        </w:rPr>
        <w:t xml:space="preserve">. rész: Mintaterület összehasonlító statikus megvilágításmérése. </w:t>
      </w:r>
      <w:r w:rsidR="00C36516" w:rsidRPr="000E3CF9">
        <w:rPr>
          <w:sz w:val="24"/>
          <w:szCs w:val="24"/>
        </w:rPr>
        <w:t>A horizontális megvilágítás</w:t>
      </w:r>
      <w:r w:rsidR="003B5036" w:rsidRPr="003B5036">
        <w:rPr>
          <w:sz w:val="24"/>
          <w:szCs w:val="24"/>
        </w:rPr>
        <w:t xml:space="preserve"> méréseket minden útszakaszon az egyedi írásbeli megrendelések</w:t>
      </w:r>
      <w:r w:rsidR="003B5036">
        <w:rPr>
          <w:sz w:val="24"/>
          <w:szCs w:val="24"/>
        </w:rPr>
        <w:t xml:space="preserve"> alapján</w:t>
      </w:r>
      <w:r w:rsidR="003B5036" w:rsidRPr="003B5036">
        <w:rPr>
          <w:sz w:val="24"/>
          <w:szCs w:val="24"/>
        </w:rPr>
        <w:t xml:space="preserve"> </w:t>
      </w:r>
      <w:r w:rsidR="003B5036">
        <w:rPr>
          <w:sz w:val="24"/>
          <w:szCs w:val="24"/>
        </w:rPr>
        <w:t>a</w:t>
      </w:r>
      <w:r w:rsidR="00C36516" w:rsidRPr="000E3CF9">
        <w:rPr>
          <w:sz w:val="24"/>
          <w:szCs w:val="24"/>
        </w:rPr>
        <w:t xml:space="preserve">z útfelülettől max. 0,2 m magasságban kell </w:t>
      </w:r>
      <w:r w:rsidR="003B5036">
        <w:rPr>
          <w:sz w:val="24"/>
          <w:szCs w:val="24"/>
        </w:rPr>
        <w:t>elvégez</w:t>
      </w:r>
      <w:r w:rsidR="003B5036" w:rsidRPr="000E3CF9">
        <w:rPr>
          <w:sz w:val="24"/>
          <w:szCs w:val="24"/>
        </w:rPr>
        <w:t>ni</w:t>
      </w:r>
      <w:r w:rsidR="00C36516" w:rsidRPr="000E3CF9">
        <w:rPr>
          <w:sz w:val="24"/>
          <w:szCs w:val="24"/>
        </w:rPr>
        <w:t>. A mérési terület, pontok kijelölésénél az alábbiak szerint kell eljárni:</w:t>
      </w:r>
    </w:p>
    <w:p w14:paraId="1D9BED7D" w14:textId="77777777" w:rsidR="00C36516" w:rsidRPr="003D5171" w:rsidRDefault="00C36516" w:rsidP="007B7DDB">
      <w:pPr>
        <w:pStyle w:val="Listaszerbekezds"/>
        <w:spacing w:after="0" w:line="240" w:lineRule="auto"/>
        <w:jc w:val="both"/>
        <w:rPr>
          <w:rFonts w:ascii="Times New Roman" w:hAnsi="Times New Roman"/>
          <w:b/>
          <w:sz w:val="24"/>
          <w:szCs w:val="24"/>
        </w:rPr>
      </w:pPr>
    </w:p>
    <w:p w14:paraId="01F2A2A4" w14:textId="77777777" w:rsidR="00C36516" w:rsidRPr="0021783C" w:rsidRDefault="00C36516" w:rsidP="00BE789B">
      <w:pPr>
        <w:pStyle w:val="Listaszerbekezds"/>
        <w:numPr>
          <w:ilvl w:val="0"/>
          <w:numId w:val="8"/>
        </w:numPr>
        <w:spacing w:after="0" w:line="240" w:lineRule="auto"/>
        <w:jc w:val="both"/>
        <w:rPr>
          <w:rFonts w:ascii="Times New Roman" w:hAnsi="Times New Roman"/>
          <w:i/>
          <w:sz w:val="24"/>
          <w:szCs w:val="24"/>
        </w:rPr>
      </w:pPr>
      <w:r w:rsidRPr="0021783C">
        <w:rPr>
          <w:rFonts w:ascii="Times New Roman" w:hAnsi="Times New Roman"/>
          <w:i/>
          <w:sz w:val="24"/>
          <w:szCs w:val="24"/>
        </w:rPr>
        <w:t>a mérési területet úgy kell megválasztani, hogy mindennemű zavaró hatástól (árnyékvetéstől, idegen fényektől) mentes legyen, az adott közút világítóberendezése valós teljesítőképességének mérését tegye lehetővé, és WGS vagy EOV koordináta adatokkal is legyen azonosítva, környezeti hőmérséklet adattal legyen ellátva.</w:t>
      </w:r>
    </w:p>
    <w:p w14:paraId="545612F7" w14:textId="77777777" w:rsidR="00C36516" w:rsidRPr="0021783C" w:rsidRDefault="00C36516" w:rsidP="00C61498">
      <w:pPr>
        <w:pStyle w:val="Listaszerbekezds"/>
        <w:numPr>
          <w:ilvl w:val="0"/>
          <w:numId w:val="10"/>
        </w:numPr>
        <w:spacing w:after="0" w:line="240" w:lineRule="auto"/>
        <w:jc w:val="both"/>
        <w:rPr>
          <w:rFonts w:ascii="Times New Roman" w:hAnsi="Times New Roman"/>
          <w:i/>
          <w:sz w:val="24"/>
          <w:szCs w:val="24"/>
        </w:rPr>
      </w:pPr>
      <w:r w:rsidRPr="0021783C">
        <w:rPr>
          <w:rFonts w:ascii="Times New Roman" w:hAnsi="Times New Roman"/>
          <w:i/>
          <w:sz w:val="24"/>
          <w:szCs w:val="24"/>
        </w:rPr>
        <w:t>a mérési területre jellemző általános világítási elrendezésre jellemző képet mutassa.</w:t>
      </w:r>
    </w:p>
    <w:p w14:paraId="05228014" w14:textId="77777777" w:rsidR="00866901" w:rsidRDefault="00C36516" w:rsidP="00C61498">
      <w:pPr>
        <w:pStyle w:val="Listaszerbekezds"/>
        <w:numPr>
          <w:ilvl w:val="0"/>
          <w:numId w:val="10"/>
        </w:numPr>
        <w:spacing w:after="0" w:line="240" w:lineRule="auto"/>
        <w:jc w:val="both"/>
        <w:rPr>
          <w:rFonts w:ascii="Times New Roman" w:hAnsi="Times New Roman"/>
          <w:i/>
          <w:sz w:val="24"/>
          <w:szCs w:val="24"/>
        </w:rPr>
      </w:pPr>
      <w:r w:rsidRPr="0021783C">
        <w:rPr>
          <w:rFonts w:ascii="Times New Roman" w:hAnsi="Times New Roman"/>
          <w:i/>
          <w:sz w:val="24"/>
          <w:szCs w:val="24"/>
        </w:rPr>
        <w:t>A méréseket az MSZ EN 13201:2016 szabvány előírásait figyelembe véve kell elvégezni.</w:t>
      </w:r>
    </w:p>
    <w:p w14:paraId="3C462495" w14:textId="2176B42F" w:rsidR="00501D6E" w:rsidRPr="00F20048" w:rsidRDefault="00501D6E" w:rsidP="00C61498">
      <w:pPr>
        <w:pStyle w:val="Listaszerbekezds"/>
        <w:numPr>
          <w:ilvl w:val="0"/>
          <w:numId w:val="10"/>
        </w:numPr>
        <w:spacing w:after="0"/>
        <w:jc w:val="both"/>
        <w:rPr>
          <w:rFonts w:ascii="Times New Roman" w:hAnsi="Times New Roman"/>
          <w:sz w:val="24"/>
          <w:szCs w:val="24"/>
        </w:rPr>
      </w:pPr>
      <w:r w:rsidRPr="00F20048">
        <w:rPr>
          <w:rFonts w:ascii="Times New Roman" w:hAnsi="Times New Roman"/>
          <w:sz w:val="24"/>
          <w:szCs w:val="24"/>
        </w:rPr>
        <w:t xml:space="preserve">A </w:t>
      </w:r>
      <w:r w:rsidR="00D96634">
        <w:rPr>
          <w:rFonts w:ascii="Times New Roman" w:hAnsi="Times New Roman"/>
          <w:sz w:val="24"/>
          <w:szCs w:val="24"/>
        </w:rPr>
        <w:t>mintaterület</w:t>
      </w:r>
      <w:r w:rsidRPr="00F20048">
        <w:rPr>
          <w:rFonts w:ascii="Times New Roman" w:hAnsi="Times New Roman"/>
          <w:sz w:val="24"/>
          <w:szCs w:val="24"/>
        </w:rPr>
        <w:t xml:space="preserve">ek pontos helyeit, darabszámát az egyedi megrendelések fogják tartalmazni. A </w:t>
      </w:r>
      <w:r w:rsidR="00D96634">
        <w:rPr>
          <w:rFonts w:ascii="Times New Roman" w:hAnsi="Times New Roman"/>
          <w:sz w:val="24"/>
          <w:szCs w:val="24"/>
        </w:rPr>
        <w:t>mintaterületek</w:t>
      </w:r>
      <w:r w:rsidRPr="00F20048">
        <w:rPr>
          <w:rFonts w:ascii="Times New Roman" w:hAnsi="Times New Roman"/>
          <w:sz w:val="24"/>
          <w:szCs w:val="24"/>
        </w:rPr>
        <w:t xml:space="preserve"> mennyisége </w:t>
      </w:r>
      <w:r w:rsidR="00C61498">
        <w:rPr>
          <w:rFonts w:ascii="Times New Roman" w:hAnsi="Times New Roman"/>
          <w:sz w:val="24"/>
          <w:szCs w:val="24"/>
        </w:rPr>
        <w:t>5</w:t>
      </w:r>
      <w:r>
        <w:rPr>
          <w:rFonts w:ascii="Times New Roman" w:hAnsi="Times New Roman"/>
          <w:sz w:val="24"/>
          <w:szCs w:val="24"/>
        </w:rPr>
        <w:t>0</w:t>
      </w:r>
      <w:r w:rsidRPr="00F20048">
        <w:rPr>
          <w:rFonts w:ascii="Times New Roman" w:hAnsi="Times New Roman"/>
          <w:sz w:val="24"/>
          <w:szCs w:val="24"/>
        </w:rPr>
        <w:t xml:space="preserve"> db, ami ±</w:t>
      </w:r>
      <w:r w:rsidR="00B95775">
        <w:rPr>
          <w:rFonts w:ascii="Times New Roman" w:hAnsi="Times New Roman"/>
          <w:sz w:val="24"/>
          <w:szCs w:val="24"/>
        </w:rPr>
        <w:t>5</w:t>
      </w:r>
      <w:r w:rsidRPr="00F20048">
        <w:rPr>
          <w:rFonts w:ascii="Times New Roman" w:hAnsi="Times New Roman"/>
          <w:sz w:val="24"/>
          <w:szCs w:val="24"/>
        </w:rPr>
        <w:t>0%-ban változhat.</w:t>
      </w:r>
    </w:p>
    <w:p w14:paraId="5547AB92" w14:textId="77777777" w:rsidR="00561AC7" w:rsidRPr="0021783C" w:rsidRDefault="00561AC7" w:rsidP="00501D6E">
      <w:pPr>
        <w:pStyle w:val="Listaszerbekezds"/>
        <w:spacing w:after="0" w:line="240" w:lineRule="auto"/>
        <w:ind w:left="1440"/>
        <w:jc w:val="both"/>
        <w:rPr>
          <w:rFonts w:ascii="Times New Roman" w:hAnsi="Times New Roman"/>
          <w:i/>
          <w:sz w:val="24"/>
          <w:szCs w:val="24"/>
        </w:rPr>
      </w:pPr>
    </w:p>
    <w:p w14:paraId="17982A6D" w14:textId="77777777" w:rsidR="00504E5B" w:rsidRDefault="00FD2764" w:rsidP="007B7DDB">
      <w:pPr>
        <w:jc w:val="both"/>
        <w:rPr>
          <w:iCs/>
          <w:color w:val="000000"/>
          <w:sz w:val="24"/>
          <w:szCs w:val="24"/>
        </w:rPr>
      </w:pPr>
      <w:r>
        <w:rPr>
          <w:iCs/>
          <w:color w:val="000000"/>
          <w:sz w:val="24"/>
          <w:szCs w:val="24"/>
        </w:rPr>
        <w:t>A fenti mérésekről mérési jegyzőkönyvet kell készíteni</w:t>
      </w:r>
      <w:r w:rsidRPr="00BD3823">
        <w:rPr>
          <w:iCs/>
          <w:color w:val="000000"/>
          <w:sz w:val="24"/>
          <w:szCs w:val="24"/>
        </w:rPr>
        <w:t>.</w:t>
      </w:r>
      <w:r w:rsidRPr="00EB7C0C">
        <w:rPr>
          <w:iCs/>
          <w:color w:val="000000"/>
          <w:sz w:val="24"/>
          <w:szCs w:val="24"/>
        </w:rPr>
        <w:t xml:space="preserve"> </w:t>
      </w:r>
    </w:p>
    <w:p w14:paraId="43A0630D" w14:textId="77777777" w:rsidR="00787704" w:rsidRPr="00AA36D5" w:rsidRDefault="00787704" w:rsidP="007B7DDB">
      <w:pPr>
        <w:jc w:val="both"/>
        <w:rPr>
          <w:color w:val="000000"/>
          <w:sz w:val="24"/>
          <w:szCs w:val="24"/>
        </w:rPr>
      </w:pPr>
    </w:p>
    <w:p w14:paraId="7B04C030" w14:textId="77777777" w:rsidR="00AA115F" w:rsidRPr="00FE76C6" w:rsidRDefault="00AA115F" w:rsidP="00FE76C6">
      <w:pPr>
        <w:pStyle w:val="Listaszerbekezds"/>
        <w:spacing w:after="0" w:line="240" w:lineRule="auto"/>
        <w:ind w:left="567" w:hanging="567"/>
        <w:jc w:val="both"/>
        <w:rPr>
          <w:rFonts w:ascii="Times New Roman" w:hAnsi="Times New Roman"/>
          <w:sz w:val="24"/>
          <w:szCs w:val="24"/>
        </w:rPr>
      </w:pPr>
      <w:r w:rsidRPr="00FE76C6">
        <w:rPr>
          <w:rFonts w:ascii="Times New Roman" w:hAnsi="Times New Roman"/>
          <w:sz w:val="24"/>
          <w:szCs w:val="24"/>
        </w:rPr>
        <w:t>2.2.</w:t>
      </w:r>
      <w:r w:rsidRPr="00FE76C6">
        <w:rPr>
          <w:rFonts w:ascii="Times New Roman" w:hAnsi="Times New Roman"/>
          <w:sz w:val="24"/>
          <w:szCs w:val="24"/>
        </w:rPr>
        <w:tab/>
        <w:t>A felek megállapodnak abban, hogy a Megbízott a vonatkozó jogszabályokban, szabványokban, stb. előírt minőségben köteles teljesíteni, az ajánlattételi felhívásban, foglalt feltételek betartásával.</w:t>
      </w:r>
    </w:p>
    <w:p w14:paraId="004DE2CF" w14:textId="77777777" w:rsidR="00AA115F" w:rsidRPr="00D42A79" w:rsidRDefault="00AA115F" w:rsidP="00AA115F">
      <w:pPr>
        <w:jc w:val="both"/>
        <w:rPr>
          <w:sz w:val="24"/>
          <w:szCs w:val="24"/>
        </w:rPr>
      </w:pPr>
    </w:p>
    <w:p w14:paraId="4702CBEE" w14:textId="77777777" w:rsidR="00AA115F" w:rsidRPr="00FE76C6" w:rsidRDefault="00AA115F" w:rsidP="00FE76C6">
      <w:pPr>
        <w:pStyle w:val="Listaszerbekezds"/>
        <w:spacing w:after="0" w:line="240" w:lineRule="auto"/>
        <w:ind w:left="567" w:hanging="567"/>
        <w:jc w:val="both"/>
        <w:rPr>
          <w:rFonts w:ascii="Times New Roman" w:hAnsi="Times New Roman"/>
          <w:sz w:val="24"/>
          <w:szCs w:val="24"/>
        </w:rPr>
      </w:pPr>
      <w:r w:rsidRPr="00FE76C6">
        <w:rPr>
          <w:rFonts w:ascii="Times New Roman" w:hAnsi="Times New Roman"/>
          <w:sz w:val="24"/>
          <w:szCs w:val="24"/>
        </w:rPr>
        <w:t>2.3.</w:t>
      </w:r>
      <w:r w:rsidRPr="00FE76C6">
        <w:rPr>
          <w:rFonts w:ascii="Times New Roman" w:hAnsi="Times New Roman"/>
          <w:sz w:val="24"/>
          <w:szCs w:val="24"/>
        </w:rPr>
        <w:tab/>
        <w:t>A teljesítés alatt a munkaterületen belül a Megbízottat terhelik az élet– és</w:t>
      </w:r>
      <w:r w:rsidR="004115A4">
        <w:rPr>
          <w:rFonts w:ascii="Times New Roman" w:hAnsi="Times New Roman"/>
          <w:sz w:val="24"/>
          <w:szCs w:val="24"/>
        </w:rPr>
        <w:t xml:space="preserve"> vagyonvédelmi kötelezettségek.</w:t>
      </w:r>
    </w:p>
    <w:p w14:paraId="51565429" w14:textId="77777777" w:rsidR="00AA115F" w:rsidRPr="00D42A79" w:rsidRDefault="00AA115F" w:rsidP="00AA115F">
      <w:pPr>
        <w:jc w:val="both"/>
        <w:rPr>
          <w:sz w:val="24"/>
          <w:szCs w:val="24"/>
        </w:rPr>
      </w:pPr>
    </w:p>
    <w:p w14:paraId="77E783EE" w14:textId="6E4881E2" w:rsidR="00AA115F" w:rsidRPr="00D42A79" w:rsidRDefault="00AA115F" w:rsidP="00AA115F">
      <w:pPr>
        <w:jc w:val="both"/>
        <w:rPr>
          <w:snapToGrid w:val="0"/>
          <w:sz w:val="24"/>
          <w:szCs w:val="24"/>
        </w:rPr>
      </w:pPr>
      <w:r w:rsidRPr="00D42A79">
        <w:rPr>
          <w:sz w:val="24"/>
          <w:szCs w:val="24"/>
        </w:rPr>
        <w:t xml:space="preserve">A </w:t>
      </w:r>
      <w:r>
        <w:rPr>
          <w:sz w:val="24"/>
          <w:szCs w:val="24"/>
        </w:rPr>
        <w:t>Megbízott</w:t>
      </w:r>
      <w:r w:rsidRPr="00D42A79">
        <w:rPr>
          <w:sz w:val="24"/>
          <w:szCs w:val="24"/>
        </w:rPr>
        <w:t xml:space="preserve"> köteles továbbá a szerződésben foglalt munkavégzés során a munkabiztonsági, tűzvédelmi, valamint környezetvédelmi előírások betartásáról és betartatásáról gondoskodni, minden esetben biztosítania kell a biztonságos munkavégzés személyi és tárgyi feltételeit. </w:t>
      </w:r>
      <w:r w:rsidRPr="00D42A79">
        <w:rPr>
          <w:snapToGrid w:val="0"/>
          <w:sz w:val="24"/>
          <w:szCs w:val="24"/>
        </w:rPr>
        <w:t xml:space="preserve">A biztonsági és technológiai szabályok, illetve egyéb előírások többszöri vagy súlyos </w:t>
      </w:r>
      <w:r w:rsidRPr="00402BE8">
        <w:rPr>
          <w:snapToGrid w:val="0"/>
          <w:sz w:val="24"/>
          <w:szCs w:val="24"/>
        </w:rPr>
        <w:t xml:space="preserve">megsértése esetén a </w:t>
      </w:r>
      <w:r>
        <w:rPr>
          <w:snapToGrid w:val="0"/>
          <w:sz w:val="24"/>
          <w:szCs w:val="24"/>
        </w:rPr>
        <w:t>Megbízó</w:t>
      </w:r>
      <w:r w:rsidRPr="00402BE8">
        <w:rPr>
          <w:snapToGrid w:val="0"/>
          <w:sz w:val="24"/>
          <w:szCs w:val="24"/>
        </w:rPr>
        <w:t xml:space="preserve"> a munkálatok azonnali, végleges leállítása mellett jogosult szerződésszegés címén az azonnali hatályú felmondásra.</w:t>
      </w:r>
    </w:p>
    <w:p w14:paraId="07BD35E7" w14:textId="77777777" w:rsidR="00AA115F" w:rsidRPr="00D42A79" w:rsidRDefault="00AA115F" w:rsidP="00AA115F">
      <w:pPr>
        <w:jc w:val="both"/>
        <w:rPr>
          <w:sz w:val="24"/>
          <w:szCs w:val="24"/>
        </w:rPr>
      </w:pPr>
    </w:p>
    <w:p w14:paraId="00C99CE3" w14:textId="77777777" w:rsidR="00AA115F" w:rsidRPr="00FE76C6" w:rsidRDefault="00AA115F" w:rsidP="00FE76C6">
      <w:pPr>
        <w:pStyle w:val="Listaszerbekezds"/>
        <w:spacing w:after="0" w:line="240" w:lineRule="auto"/>
        <w:ind w:left="567" w:hanging="567"/>
        <w:jc w:val="both"/>
        <w:rPr>
          <w:rFonts w:ascii="Times New Roman" w:hAnsi="Times New Roman"/>
          <w:sz w:val="24"/>
          <w:szCs w:val="24"/>
        </w:rPr>
      </w:pPr>
      <w:r w:rsidRPr="00FE76C6">
        <w:rPr>
          <w:rFonts w:ascii="Times New Roman" w:hAnsi="Times New Roman"/>
          <w:sz w:val="24"/>
          <w:szCs w:val="24"/>
        </w:rPr>
        <w:t>2.4.</w:t>
      </w:r>
      <w:r w:rsidRPr="00FE76C6">
        <w:rPr>
          <w:rFonts w:ascii="Times New Roman" w:hAnsi="Times New Roman"/>
          <w:sz w:val="24"/>
          <w:szCs w:val="24"/>
        </w:rPr>
        <w:tab/>
        <w:t xml:space="preserve">Megbízott tudomásul veszi, hogy az általa igénybe vett alvállalkozók és egyéb, a vállalkozási munka elkészítésében közreműködő személyekért úgy felel, mintha maga járt volna el. Megbízott kötelezettséget vállal, hogy a jelen szerződésben meghatározott személyekkel és valamennyi, a vállalkozási munka teljesítésében a jövőben közreműködő személyekkel együttműködik, és velük a vállalkozási munka összehangolt végzése érdekében egyeztet. </w:t>
      </w:r>
    </w:p>
    <w:p w14:paraId="51946C42" w14:textId="77777777" w:rsidR="00AA115F" w:rsidRDefault="00AA115F" w:rsidP="00AA115F">
      <w:pPr>
        <w:jc w:val="both"/>
        <w:rPr>
          <w:sz w:val="24"/>
          <w:szCs w:val="24"/>
        </w:rPr>
      </w:pPr>
    </w:p>
    <w:p w14:paraId="4609F7DE" w14:textId="77777777" w:rsidR="00AA115F" w:rsidRPr="00FE76C6" w:rsidRDefault="00AA115F" w:rsidP="00FE76C6">
      <w:pPr>
        <w:pStyle w:val="Listaszerbekezds"/>
        <w:spacing w:after="0" w:line="240" w:lineRule="auto"/>
        <w:ind w:left="567" w:hanging="567"/>
        <w:jc w:val="both"/>
        <w:rPr>
          <w:rFonts w:ascii="Times New Roman" w:hAnsi="Times New Roman"/>
          <w:sz w:val="24"/>
          <w:szCs w:val="24"/>
        </w:rPr>
      </w:pPr>
      <w:r w:rsidRPr="00FE76C6">
        <w:rPr>
          <w:rFonts w:ascii="Times New Roman" w:hAnsi="Times New Roman"/>
          <w:sz w:val="24"/>
          <w:szCs w:val="24"/>
        </w:rPr>
        <w:t>2.</w:t>
      </w:r>
      <w:r w:rsidR="00FE76C6">
        <w:rPr>
          <w:rFonts w:ascii="Times New Roman" w:hAnsi="Times New Roman"/>
          <w:sz w:val="24"/>
          <w:szCs w:val="24"/>
        </w:rPr>
        <w:t>5</w:t>
      </w:r>
      <w:r w:rsidRPr="00FE76C6">
        <w:rPr>
          <w:rFonts w:ascii="Times New Roman" w:hAnsi="Times New Roman"/>
          <w:sz w:val="24"/>
          <w:szCs w:val="24"/>
        </w:rPr>
        <w:t>.</w:t>
      </w:r>
      <w:r w:rsidRPr="00FE76C6">
        <w:rPr>
          <w:rFonts w:ascii="Times New Roman" w:hAnsi="Times New Roman"/>
          <w:sz w:val="24"/>
          <w:szCs w:val="24"/>
        </w:rPr>
        <w:tab/>
        <w:t xml:space="preserve">Megbízott a szerződés megkötésének időpontjában, majd </w:t>
      </w:r>
      <w:r w:rsidR="00FE76C6">
        <w:rPr>
          <w:rFonts w:ascii="Times New Roman" w:hAnsi="Times New Roman"/>
          <w:sz w:val="24"/>
          <w:szCs w:val="24"/>
        </w:rPr>
        <w:t xml:space="preserve">– a </w:t>
      </w:r>
      <w:r w:rsidRPr="00FE76C6">
        <w:rPr>
          <w:rFonts w:ascii="Times New Roman" w:hAnsi="Times New Roman"/>
          <w:sz w:val="24"/>
          <w:szCs w:val="24"/>
        </w:rPr>
        <w:t>később bevont alválla</w:t>
      </w:r>
      <w:r w:rsidR="001E490A" w:rsidRPr="00FE76C6">
        <w:rPr>
          <w:rFonts w:ascii="Times New Roman" w:hAnsi="Times New Roman"/>
          <w:sz w:val="24"/>
          <w:szCs w:val="24"/>
        </w:rPr>
        <w:t>l</w:t>
      </w:r>
      <w:r w:rsidRPr="00FE76C6">
        <w:rPr>
          <w:rFonts w:ascii="Times New Roman" w:hAnsi="Times New Roman"/>
          <w:sz w:val="24"/>
          <w:szCs w:val="24"/>
        </w:rPr>
        <w:t>kozók tekintetében – a szerződés teljesítésének időtartama alatt köteles előzetesen a Megbízónak valamennyi olyan alvállalkozót bejelenteni, amely részt vesz a szerződés teljesítésében.</w:t>
      </w:r>
    </w:p>
    <w:p w14:paraId="0776E76E" w14:textId="77777777" w:rsidR="00AA115F" w:rsidRDefault="00AA115F" w:rsidP="00FE76C6">
      <w:pPr>
        <w:ind w:left="567"/>
        <w:jc w:val="both"/>
        <w:rPr>
          <w:sz w:val="24"/>
          <w:szCs w:val="24"/>
        </w:rPr>
      </w:pPr>
      <w:r w:rsidRPr="00E04BF6">
        <w:rPr>
          <w:sz w:val="24"/>
          <w:szCs w:val="24"/>
        </w:rPr>
        <w:t>Szerződő Felek megállapodnak, hogy a szerződés teljesítésében közreműköd</w:t>
      </w:r>
      <w:r>
        <w:rPr>
          <w:sz w:val="24"/>
          <w:szCs w:val="24"/>
        </w:rPr>
        <w:t xml:space="preserve">ő alvállalkozókban bekövetkező </w:t>
      </w:r>
      <w:r w:rsidRPr="00E04BF6">
        <w:rPr>
          <w:sz w:val="24"/>
          <w:szCs w:val="24"/>
        </w:rPr>
        <w:t>változások nem igényelnek szerződésmódosítást, elegendő arról a másik Felet írásban tájékoztatni</w:t>
      </w:r>
      <w:r w:rsidRPr="00FA2299">
        <w:rPr>
          <w:sz w:val="24"/>
          <w:szCs w:val="24"/>
        </w:rPr>
        <w:t>.</w:t>
      </w:r>
    </w:p>
    <w:p w14:paraId="77990A06" w14:textId="77777777" w:rsidR="00AA115F" w:rsidRDefault="00AA115F" w:rsidP="00AA115F">
      <w:pPr>
        <w:jc w:val="both"/>
        <w:rPr>
          <w:sz w:val="24"/>
          <w:szCs w:val="24"/>
        </w:rPr>
      </w:pPr>
    </w:p>
    <w:p w14:paraId="452288AF" w14:textId="77777777" w:rsidR="00AA115F" w:rsidRPr="00FE76C6" w:rsidRDefault="00AA115F" w:rsidP="00FE76C6">
      <w:pPr>
        <w:pStyle w:val="Listaszerbekezds"/>
        <w:spacing w:after="0" w:line="240" w:lineRule="auto"/>
        <w:ind w:left="567" w:hanging="567"/>
        <w:jc w:val="both"/>
        <w:rPr>
          <w:rFonts w:ascii="Times New Roman" w:hAnsi="Times New Roman"/>
          <w:sz w:val="24"/>
          <w:szCs w:val="24"/>
        </w:rPr>
      </w:pPr>
      <w:r w:rsidRPr="00FE76C6">
        <w:rPr>
          <w:rFonts w:ascii="Times New Roman" w:hAnsi="Times New Roman"/>
          <w:sz w:val="24"/>
          <w:szCs w:val="24"/>
        </w:rPr>
        <w:t>2.</w:t>
      </w:r>
      <w:r w:rsidR="00FE76C6">
        <w:rPr>
          <w:rFonts w:ascii="Times New Roman" w:hAnsi="Times New Roman"/>
          <w:sz w:val="24"/>
          <w:szCs w:val="24"/>
        </w:rPr>
        <w:t>6</w:t>
      </w:r>
      <w:r w:rsidRPr="00FE76C6">
        <w:rPr>
          <w:rFonts w:ascii="Times New Roman" w:hAnsi="Times New Roman"/>
          <w:sz w:val="24"/>
          <w:szCs w:val="24"/>
        </w:rPr>
        <w:t>. Megbízottnak a mérések eredményeit valamennyi rész esetén táblázatos formában, mérési jegyzőkönyvekben kell megadnia Megbízó részére a teljesítési határidőre.</w:t>
      </w:r>
    </w:p>
    <w:p w14:paraId="58E268D4" w14:textId="5511DCC3" w:rsidR="00300F1C" w:rsidRDefault="00300F1C">
      <w:pPr>
        <w:spacing w:after="160" w:line="259" w:lineRule="auto"/>
        <w:rPr>
          <w:sz w:val="24"/>
          <w:szCs w:val="24"/>
        </w:rPr>
      </w:pPr>
      <w:r>
        <w:rPr>
          <w:sz w:val="24"/>
          <w:szCs w:val="24"/>
        </w:rPr>
        <w:lastRenderedPageBreak/>
        <w:br w:type="page"/>
      </w:r>
    </w:p>
    <w:p w14:paraId="294EF670" w14:textId="77777777" w:rsidR="00AA115F" w:rsidRPr="0067799D" w:rsidRDefault="00AA115F" w:rsidP="00AA115F">
      <w:pPr>
        <w:jc w:val="both"/>
        <w:rPr>
          <w:sz w:val="24"/>
          <w:szCs w:val="24"/>
        </w:rPr>
      </w:pPr>
    </w:p>
    <w:p w14:paraId="00DC8342" w14:textId="77777777" w:rsidR="00AA115F" w:rsidRPr="00D42A79" w:rsidRDefault="00AA115F" w:rsidP="00AA115F">
      <w:pPr>
        <w:jc w:val="both"/>
        <w:rPr>
          <w:b/>
          <w:sz w:val="24"/>
          <w:szCs w:val="24"/>
          <w:u w:val="single"/>
        </w:rPr>
      </w:pPr>
      <w:r>
        <w:rPr>
          <w:b/>
          <w:sz w:val="24"/>
          <w:szCs w:val="24"/>
          <w:u w:val="single"/>
        </w:rPr>
        <w:t>3.</w:t>
      </w:r>
      <w:r>
        <w:rPr>
          <w:b/>
          <w:sz w:val="24"/>
          <w:szCs w:val="24"/>
          <w:u w:val="single"/>
        </w:rPr>
        <w:tab/>
      </w:r>
      <w:r w:rsidRPr="00D42A79">
        <w:rPr>
          <w:b/>
          <w:sz w:val="24"/>
          <w:szCs w:val="24"/>
          <w:u w:val="single"/>
        </w:rPr>
        <w:t>A szerződés időtartama, megszűnése és megszüntetése</w:t>
      </w:r>
    </w:p>
    <w:p w14:paraId="26A42038" w14:textId="77777777" w:rsidR="00AA115F" w:rsidRPr="00D42A79" w:rsidRDefault="00AA115F" w:rsidP="00AA115F">
      <w:pPr>
        <w:jc w:val="both"/>
        <w:rPr>
          <w:sz w:val="24"/>
          <w:szCs w:val="24"/>
        </w:rPr>
      </w:pPr>
    </w:p>
    <w:p w14:paraId="0174C264" w14:textId="77777777" w:rsidR="00AA115F" w:rsidRPr="00FE76C6" w:rsidRDefault="00AA115F" w:rsidP="00FE76C6">
      <w:pPr>
        <w:pStyle w:val="Listaszerbekezds"/>
        <w:spacing w:after="0" w:line="240" w:lineRule="auto"/>
        <w:ind w:left="567" w:hanging="567"/>
        <w:jc w:val="both"/>
        <w:rPr>
          <w:rFonts w:ascii="Times New Roman" w:hAnsi="Times New Roman"/>
          <w:sz w:val="24"/>
          <w:szCs w:val="24"/>
        </w:rPr>
      </w:pPr>
      <w:r w:rsidRPr="00FE76C6">
        <w:rPr>
          <w:rFonts w:ascii="Times New Roman" w:hAnsi="Times New Roman"/>
          <w:sz w:val="24"/>
          <w:szCs w:val="24"/>
        </w:rPr>
        <w:t>3.1.</w:t>
      </w:r>
      <w:r w:rsidRPr="00FE76C6">
        <w:rPr>
          <w:rFonts w:ascii="Times New Roman" w:hAnsi="Times New Roman"/>
          <w:sz w:val="24"/>
          <w:szCs w:val="24"/>
        </w:rPr>
        <w:tab/>
        <w:t>A 2.1. pontban meghatározott munka teljesítése az alábbi ütemezésben történik:</w:t>
      </w:r>
    </w:p>
    <w:p w14:paraId="77521E39" w14:textId="77777777" w:rsidR="00AA115F" w:rsidRDefault="00AA115F" w:rsidP="00AA115F">
      <w:pPr>
        <w:jc w:val="both"/>
        <w:rPr>
          <w:sz w:val="24"/>
          <w:szCs w:val="24"/>
        </w:rPr>
      </w:pPr>
    </w:p>
    <w:p w14:paraId="245E797E" w14:textId="0700E2C3" w:rsidR="00AA115F" w:rsidRPr="0067799D" w:rsidRDefault="00AA115F" w:rsidP="00FE76C6">
      <w:pPr>
        <w:ind w:left="2268" w:hanging="2268"/>
        <w:jc w:val="both"/>
        <w:rPr>
          <w:sz w:val="24"/>
          <w:szCs w:val="24"/>
        </w:rPr>
      </w:pPr>
      <w:r w:rsidRPr="00FE76C6">
        <w:rPr>
          <w:b/>
          <w:sz w:val="24"/>
          <w:szCs w:val="24"/>
        </w:rPr>
        <w:t>Teljesítés határideje</w:t>
      </w:r>
      <w:r w:rsidRPr="0067799D">
        <w:rPr>
          <w:sz w:val="24"/>
          <w:szCs w:val="24"/>
        </w:rPr>
        <w:t>: A</w:t>
      </w:r>
      <w:r w:rsidR="003B5036">
        <w:rPr>
          <w:sz w:val="24"/>
          <w:szCs w:val="24"/>
        </w:rPr>
        <w:t>z írásbeli</w:t>
      </w:r>
      <w:r w:rsidRPr="0067799D">
        <w:rPr>
          <w:sz w:val="24"/>
          <w:szCs w:val="24"/>
        </w:rPr>
        <w:t xml:space="preserve"> megrendelést követő </w:t>
      </w:r>
      <w:r w:rsidR="00877D5A">
        <w:rPr>
          <w:sz w:val="24"/>
          <w:szCs w:val="24"/>
        </w:rPr>
        <w:t>20</w:t>
      </w:r>
      <w:r w:rsidRPr="0067799D">
        <w:rPr>
          <w:sz w:val="24"/>
          <w:szCs w:val="24"/>
        </w:rPr>
        <w:t xml:space="preserve">. munkanap. A </w:t>
      </w:r>
      <w:r>
        <w:rPr>
          <w:sz w:val="24"/>
          <w:szCs w:val="24"/>
        </w:rPr>
        <w:t>Megbízott</w:t>
      </w:r>
      <w:r w:rsidRPr="0067799D">
        <w:rPr>
          <w:sz w:val="24"/>
          <w:szCs w:val="24"/>
        </w:rPr>
        <w:t>nak előteljesítési joga van.</w:t>
      </w:r>
    </w:p>
    <w:p w14:paraId="57679915" w14:textId="77777777" w:rsidR="00AA115F" w:rsidRPr="0067799D" w:rsidRDefault="00AA115F" w:rsidP="00AA115F">
      <w:pPr>
        <w:pStyle w:val="NormlWeb"/>
        <w:numPr>
          <w:ilvl w:val="0"/>
          <w:numId w:val="0"/>
        </w:numPr>
        <w:spacing w:before="0" w:beforeAutospacing="0" w:after="0" w:afterAutospacing="0"/>
        <w:ind w:right="120"/>
        <w:jc w:val="both"/>
      </w:pPr>
    </w:p>
    <w:p w14:paraId="3C68B151" w14:textId="1E264324" w:rsidR="00AA115F" w:rsidRPr="004F49AF" w:rsidRDefault="00AA115F" w:rsidP="00AA115F">
      <w:pPr>
        <w:jc w:val="both"/>
        <w:rPr>
          <w:b/>
          <w:sz w:val="24"/>
          <w:szCs w:val="24"/>
        </w:rPr>
      </w:pPr>
      <w:r w:rsidRPr="00FE76C6">
        <w:rPr>
          <w:b/>
          <w:sz w:val="24"/>
          <w:szCs w:val="24"/>
        </w:rPr>
        <w:t>Szerződés teljesítésének vég</w:t>
      </w:r>
      <w:r w:rsidR="00C36516">
        <w:rPr>
          <w:b/>
          <w:sz w:val="24"/>
          <w:szCs w:val="24"/>
        </w:rPr>
        <w:t xml:space="preserve">ső </w:t>
      </w:r>
      <w:r w:rsidRPr="00FE76C6">
        <w:rPr>
          <w:b/>
          <w:sz w:val="24"/>
          <w:szCs w:val="24"/>
        </w:rPr>
        <w:t>határideje</w:t>
      </w:r>
      <w:r w:rsidRPr="0067799D">
        <w:rPr>
          <w:b/>
          <w:sz w:val="24"/>
          <w:szCs w:val="24"/>
        </w:rPr>
        <w:t xml:space="preserve">: </w:t>
      </w:r>
      <w:r w:rsidR="00877D5A">
        <w:rPr>
          <w:b/>
          <w:sz w:val="24"/>
          <w:szCs w:val="24"/>
        </w:rPr>
        <w:t>szerződés aláírás</w:t>
      </w:r>
      <w:r w:rsidR="00300F1C">
        <w:rPr>
          <w:b/>
          <w:sz w:val="24"/>
          <w:szCs w:val="24"/>
        </w:rPr>
        <w:t>á</w:t>
      </w:r>
      <w:r w:rsidR="00877D5A">
        <w:rPr>
          <w:b/>
          <w:sz w:val="24"/>
          <w:szCs w:val="24"/>
        </w:rPr>
        <w:t xml:space="preserve">t követő </w:t>
      </w:r>
      <w:r w:rsidR="00A74165">
        <w:rPr>
          <w:b/>
          <w:sz w:val="24"/>
          <w:szCs w:val="24"/>
        </w:rPr>
        <w:t>12</w:t>
      </w:r>
      <w:r w:rsidR="00877D5A">
        <w:rPr>
          <w:b/>
          <w:sz w:val="24"/>
          <w:szCs w:val="24"/>
        </w:rPr>
        <w:t xml:space="preserve"> hónap.</w:t>
      </w:r>
    </w:p>
    <w:p w14:paraId="17673F7A" w14:textId="77777777" w:rsidR="00AA115F" w:rsidRPr="00D42A79" w:rsidRDefault="00AA115F" w:rsidP="00AA115F">
      <w:pPr>
        <w:jc w:val="both"/>
        <w:rPr>
          <w:sz w:val="24"/>
          <w:szCs w:val="24"/>
        </w:rPr>
      </w:pPr>
    </w:p>
    <w:p w14:paraId="6EFAF6FF" w14:textId="77777777" w:rsidR="00AA115F" w:rsidRPr="00FE76C6" w:rsidRDefault="00AA115F" w:rsidP="00FE76C6">
      <w:pPr>
        <w:pStyle w:val="Listaszerbekezds"/>
        <w:spacing w:after="0" w:line="240" w:lineRule="auto"/>
        <w:ind w:left="567" w:hanging="567"/>
        <w:jc w:val="both"/>
        <w:rPr>
          <w:rFonts w:ascii="Times New Roman" w:hAnsi="Times New Roman"/>
          <w:sz w:val="24"/>
          <w:szCs w:val="24"/>
        </w:rPr>
      </w:pPr>
      <w:r w:rsidRPr="00FE76C6">
        <w:rPr>
          <w:rFonts w:ascii="Times New Roman" w:hAnsi="Times New Roman"/>
          <w:sz w:val="24"/>
          <w:szCs w:val="24"/>
        </w:rPr>
        <w:t>3.2.</w:t>
      </w:r>
      <w:r w:rsidRPr="00FE76C6">
        <w:rPr>
          <w:rFonts w:ascii="Times New Roman" w:hAnsi="Times New Roman"/>
          <w:sz w:val="24"/>
          <w:szCs w:val="24"/>
        </w:rPr>
        <w:tab/>
        <w:t xml:space="preserve">A felek a szerződés 3.1. pontban írt teljes időtartamára vonatkozóan az un. rendes felmondás jogát (a közös megegyezéssel való szerződés megszüntetés lehetőségének egyidejű fenntartása mellett) kölcsönösen kizárják. </w:t>
      </w:r>
    </w:p>
    <w:p w14:paraId="2CE28003" w14:textId="77777777" w:rsidR="00AA115F" w:rsidRPr="00D42A79" w:rsidRDefault="00AA115F" w:rsidP="00AA115F">
      <w:pPr>
        <w:jc w:val="both"/>
        <w:rPr>
          <w:sz w:val="24"/>
          <w:szCs w:val="24"/>
        </w:rPr>
      </w:pPr>
    </w:p>
    <w:p w14:paraId="0855B1CF" w14:textId="77777777" w:rsidR="00AA115F" w:rsidRPr="00507DF3" w:rsidRDefault="00AA115F" w:rsidP="00507DF3">
      <w:pPr>
        <w:pStyle w:val="Listaszerbekezds"/>
        <w:spacing w:after="0" w:line="240" w:lineRule="auto"/>
        <w:ind w:left="567" w:hanging="567"/>
        <w:jc w:val="both"/>
        <w:rPr>
          <w:rFonts w:ascii="Times New Roman" w:hAnsi="Times New Roman"/>
          <w:sz w:val="24"/>
          <w:szCs w:val="24"/>
        </w:rPr>
      </w:pPr>
      <w:r w:rsidRPr="00507DF3">
        <w:rPr>
          <w:rFonts w:ascii="Times New Roman" w:hAnsi="Times New Roman"/>
          <w:sz w:val="24"/>
          <w:szCs w:val="24"/>
        </w:rPr>
        <w:t>3.3.</w:t>
      </w:r>
      <w:r w:rsidRPr="00507DF3">
        <w:rPr>
          <w:rFonts w:ascii="Times New Roman" w:hAnsi="Times New Roman"/>
          <w:sz w:val="24"/>
          <w:szCs w:val="24"/>
        </w:rPr>
        <w:tab/>
        <w:t>Azonnali hatályú felmondásra ad okot, ha valamelyik szerződő fél e megállapodásba foglalt lényeges kötelezettségét szándékosan, vagy súlyos gondatlansággal jelentős mértékben megszegi, így különösen ha:</w:t>
      </w:r>
    </w:p>
    <w:p w14:paraId="5A9306F3" w14:textId="77777777" w:rsidR="00AA115F" w:rsidRPr="00D42A79" w:rsidRDefault="00AA115F" w:rsidP="00AA115F">
      <w:pPr>
        <w:jc w:val="both"/>
        <w:rPr>
          <w:sz w:val="24"/>
          <w:szCs w:val="24"/>
        </w:rPr>
      </w:pPr>
    </w:p>
    <w:p w14:paraId="557E6D52" w14:textId="77777777" w:rsidR="00AA115F" w:rsidRPr="00A84DAA" w:rsidRDefault="00AA115F" w:rsidP="00507DF3">
      <w:pPr>
        <w:numPr>
          <w:ilvl w:val="0"/>
          <w:numId w:val="3"/>
        </w:numPr>
        <w:ind w:left="851"/>
        <w:jc w:val="both"/>
        <w:rPr>
          <w:sz w:val="24"/>
          <w:szCs w:val="24"/>
        </w:rPr>
      </w:pPr>
      <w:r>
        <w:rPr>
          <w:sz w:val="24"/>
          <w:szCs w:val="24"/>
        </w:rPr>
        <w:t>Megbízó</w:t>
      </w:r>
      <w:r w:rsidRPr="00D42A79">
        <w:rPr>
          <w:sz w:val="24"/>
          <w:szCs w:val="24"/>
        </w:rPr>
        <w:t xml:space="preserve"> a </w:t>
      </w:r>
      <w:r>
        <w:rPr>
          <w:sz w:val="24"/>
          <w:szCs w:val="24"/>
        </w:rPr>
        <w:t>Megbízott</w:t>
      </w:r>
      <w:r w:rsidRPr="00D42A79">
        <w:rPr>
          <w:sz w:val="24"/>
          <w:szCs w:val="24"/>
        </w:rPr>
        <w:t xml:space="preserve">i díjfizetési kötelezettség teljesítésnek írásbeli felhívás ellenére </w:t>
      </w:r>
      <w:r>
        <w:rPr>
          <w:sz w:val="24"/>
          <w:szCs w:val="24"/>
        </w:rPr>
        <w:t>Megbízó</w:t>
      </w:r>
      <w:r w:rsidRPr="00A84DAA">
        <w:rPr>
          <w:sz w:val="24"/>
          <w:szCs w:val="24"/>
        </w:rPr>
        <w:t xml:space="preserve"> 60 napon túl elmulasztja,</w:t>
      </w:r>
    </w:p>
    <w:p w14:paraId="6E34C2D8" w14:textId="77777777" w:rsidR="00AA115F" w:rsidRPr="00A84DAA" w:rsidRDefault="00AA115F" w:rsidP="00507DF3">
      <w:pPr>
        <w:numPr>
          <w:ilvl w:val="0"/>
          <w:numId w:val="3"/>
        </w:numPr>
        <w:ind w:left="851"/>
        <w:jc w:val="both"/>
        <w:rPr>
          <w:sz w:val="24"/>
          <w:szCs w:val="24"/>
        </w:rPr>
      </w:pPr>
      <w:r>
        <w:rPr>
          <w:sz w:val="24"/>
          <w:szCs w:val="24"/>
        </w:rPr>
        <w:t>Megbízott</w:t>
      </w:r>
      <w:r w:rsidRPr="00A84DAA">
        <w:rPr>
          <w:sz w:val="24"/>
          <w:szCs w:val="24"/>
        </w:rPr>
        <w:t>al szemben végelszámolási-, felszámolási-, illetőleg csődeljárás indul,</w:t>
      </w:r>
    </w:p>
    <w:p w14:paraId="7923D36C" w14:textId="77777777" w:rsidR="00AA115F" w:rsidRPr="00A84DAA" w:rsidRDefault="00AA115F" w:rsidP="00507DF3">
      <w:pPr>
        <w:numPr>
          <w:ilvl w:val="0"/>
          <w:numId w:val="3"/>
        </w:numPr>
        <w:ind w:left="851"/>
        <w:jc w:val="both"/>
        <w:rPr>
          <w:sz w:val="24"/>
          <w:szCs w:val="24"/>
        </w:rPr>
      </w:pPr>
      <w:r>
        <w:rPr>
          <w:sz w:val="24"/>
          <w:szCs w:val="24"/>
        </w:rPr>
        <w:t>Megbízott</w:t>
      </w:r>
      <w:r w:rsidRPr="00A84DAA">
        <w:rPr>
          <w:sz w:val="24"/>
          <w:szCs w:val="24"/>
        </w:rPr>
        <w:t xml:space="preserve"> ismétlődően (2 alkalommal) nem megfelelő minőségben, illetve nem határidőre teljesít</w:t>
      </w:r>
    </w:p>
    <w:p w14:paraId="6E72D948" w14:textId="77777777" w:rsidR="00AA115F" w:rsidRPr="00A84DAA" w:rsidRDefault="00AA115F" w:rsidP="00507DF3">
      <w:pPr>
        <w:numPr>
          <w:ilvl w:val="0"/>
          <w:numId w:val="3"/>
        </w:numPr>
        <w:ind w:left="851"/>
        <w:jc w:val="both"/>
        <w:rPr>
          <w:sz w:val="24"/>
          <w:szCs w:val="24"/>
        </w:rPr>
      </w:pPr>
      <w:r w:rsidRPr="00A84DAA">
        <w:rPr>
          <w:sz w:val="24"/>
          <w:szCs w:val="24"/>
        </w:rPr>
        <w:t xml:space="preserve">A biztonsági és technológiai szabályok, illetve egyéb előírások többszöri vagy súlyos </w:t>
      </w:r>
      <w:r>
        <w:rPr>
          <w:sz w:val="24"/>
          <w:szCs w:val="24"/>
        </w:rPr>
        <w:t>Megbízott</w:t>
      </w:r>
      <w:r w:rsidRPr="00A84DAA">
        <w:rPr>
          <w:sz w:val="24"/>
          <w:szCs w:val="24"/>
        </w:rPr>
        <w:t xml:space="preserve"> általi megsértése esetén </w:t>
      </w:r>
    </w:p>
    <w:p w14:paraId="47069385" w14:textId="77777777" w:rsidR="00AA115F" w:rsidRPr="00A84DAA" w:rsidRDefault="00AA115F" w:rsidP="00AA115F">
      <w:pPr>
        <w:jc w:val="both"/>
        <w:rPr>
          <w:sz w:val="24"/>
          <w:szCs w:val="24"/>
        </w:rPr>
      </w:pPr>
    </w:p>
    <w:p w14:paraId="6256329A" w14:textId="77777777" w:rsidR="00AA115F" w:rsidRPr="00A84DAA" w:rsidRDefault="00AA115F" w:rsidP="00AA115F">
      <w:pPr>
        <w:jc w:val="both"/>
        <w:rPr>
          <w:sz w:val="24"/>
          <w:szCs w:val="24"/>
        </w:rPr>
      </w:pPr>
      <w:r w:rsidRPr="00A84DAA">
        <w:rPr>
          <w:sz w:val="24"/>
          <w:szCs w:val="24"/>
        </w:rPr>
        <w:t>3.</w:t>
      </w:r>
      <w:r w:rsidR="00050D6B">
        <w:rPr>
          <w:sz w:val="24"/>
          <w:szCs w:val="24"/>
        </w:rPr>
        <w:t>4</w:t>
      </w:r>
      <w:r w:rsidRPr="00A84DAA">
        <w:rPr>
          <w:sz w:val="24"/>
          <w:szCs w:val="24"/>
        </w:rPr>
        <w:t>.</w:t>
      </w:r>
      <w:r w:rsidRPr="00A84DAA">
        <w:rPr>
          <w:sz w:val="24"/>
          <w:szCs w:val="24"/>
        </w:rPr>
        <w:tab/>
        <w:t xml:space="preserve">Mentesülnek a szerződő felek a szerződésszegés következményei alól, ha </w:t>
      </w:r>
    </w:p>
    <w:p w14:paraId="1FE01D42" w14:textId="77777777" w:rsidR="00AA115F" w:rsidRPr="00A84DAA" w:rsidRDefault="00AA115F" w:rsidP="00AA115F">
      <w:pPr>
        <w:jc w:val="both"/>
        <w:rPr>
          <w:sz w:val="24"/>
          <w:szCs w:val="24"/>
        </w:rPr>
      </w:pPr>
    </w:p>
    <w:p w14:paraId="73CF223F" w14:textId="77777777" w:rsidR="00AA115F" w:rsidRPr="00A84DAA" w:rsidRDefault="00AA115F" w:rsidP="00050D6B">
      <w:pPr>
        <w:numPr>
          <w:ilvl w:val="0"/>
          <w:numId w:val="4"/>
        </w:numPr>
        <w:suppressAutoHyphens/>
        <w:ind w:left="851"/>
        <w:jc w:val="both"/>
        <w:rPr>
          <w:sz w:val="24"/>
          <w:szCs w:val="24"/>
        </w:rPr>
      </w:pPr>
      <w:r w:rsidRPr="00A84DAA">
        <w:rPr>
          <w:sz w:val="24"/>
          <w:szCs w:val="24"/>
        </w:rPr>
        <w:t>bizonyítják, hogy a késedelem a másik szerződő fél nem szerződésszerű teljesítésére vezethető vissza,</w:t>
      </w:r>
    </w:p>
    <w:p w14:paraId="6C61D0B5" w14:textId="77777777" w:rsidR="00AA115F" w:rsidRPr="00A84DAA" w:rsidRDefault="00AA115F" w:rsidP="00050D6B">
      <w:pPr>
        <w:numPr>
          <w:ilvl w:val="0"/>
          <w:numId w:val="4"/>
        </w:numPr>
        <w:suppressAutoHyphens/>
        <w:ind w:left="851"/>
        <w:jc w:val="both"/>
        <w:rPr>
          <w:sz w:val="24"/>
          <w:szCs w:val="24"/>
        </w:rPr>
      </w:pPr>
      <w:r w:rsidRPr="00A84DAA">
        <w:rPr>
          <w:sz w:val="24"/>
          <w:szCs w:val="24"/>
        </w:rPr>
        <w:t>bizonyítják, hogy kötelezettségeiket vis major miatt nem tudták teljesíteni. Vis major esetén a kötelezettsége teljesítésében akadályozott szerződő fél a másik szerződő felet a vis major beálltáról és megszűnéséről haladéktalanul értesíteni köteles,</w:t>
      </w:r>
    </w:p>
    <w:p w14:paraId="7F909979" w14:textId="77777777" w:rsidR="00AA115F" w:rsidRPr="00A84DAA" w:rsidRDefault="00AA115F" w:rsidP="00050D6B">
      <w:pPr>
        <w:numPr>
          <w:ilvl w:val="0"/>
          <w:numId w:val="4"/>
        </w:numPr>
        <w:suppressAutoHyphens/>
        <w:ind w:left="851"/>
        <w:jc w:val="both"/>
        <w:rPr>
          <w:sz w:val="24"/>
          <w:szCs w:val="24"/>
        </w:rPr>
      </w:pPr>
      <w:r w:rsidRPr="00A84DAA">
        <w:rPr>
          <w:sz w:val="24"/>
          <w:szCs w:val="24"/>
        </w:rPr>
        <w:t>bizonyítják, hogy a szerződésszegést ellenőrzési körén kívül eső, a szerződéskötés időpontjában előre nem látható körülmény okozta, és nem volt elvárható, hogy a körülményt elkerülje, vagy a kárt elhárítsa</w:t>
      </w:r>
    </w:p>
    <w:p w14:paraId="695CC28C" w14:textId="77777777" w:rsidR="00AA115F" w:rsidRDefault="00AA115F" w:rsidP="00AA115F">
      <w:pPr>
        <w:jc w:val="both"/>
        <w:rPr>
          <w:b/>
          <w:sz w:val="24"/>
          <w:szCs w:val="24"/>
          <w:u w:val="single"/>
        </w:rPr>
      </w:pPr>
    </w:p>
    <w:p w14:paraId="26A05DFC" w14:textId="77777777" w:rsidR="00AA115F" w:rsidRPr="00D42A79" w:rsidRDefault="00AA115F" w:rsidP="00AA115F">
      <w:pPr>
        <w:jc w:val="both"/>
        <w:rPr>
          <w:b/>
          <w:sz w:val="24"/>
          <w:szCs w:val="24"/>
          <w:u w:val="single"/>
        </w:rPr>
      </w:pPr>
      <w:r w:rsidRPr="00D42A79">
        <w:rPr>
          <w:b/>
          <w:sz w:val="24"/>
          <w:szCs w:val="24"/>
          <w:u w:val="single"/>
        </w:rPr>
        <w:t>4. A szerződés értéke:</w:t>
      </w:r>
    </w:p>
    <w:p w14:paraId="71426050" w14:textId="77777777" w:rsidR="00AA115F" w:rsidRPr="00D42A79" w:rsidRDefault="00AA115F" w:rsidP="00AA115F">
      <w:pPr>
        <w:jc w:val="both"/>
        <w:rPr>
          <w:sz w:val="24"/>
          <w:szCs w:val="24"/>
        </w:rPr>
      </w:pPr>
    </w:p>
    <w:p w14:paraId="1A75E01D" w14:textId="77777777" w:rsidR="00AA115F" w:rsidRPr="00050D6B" w:rsidRDefault="00AA115F" w:rsidP="00050D6B">
      <w:pPr>
        <w:pStyle w:val="Listaszerbekezds"/>
        <w:spacing w:after="0" w:line="240" w:lineRule="auto"/>
        <w:ind w:left="567" w:hanging="567"/>
        <w:jc w:val="both"/>
        <w:rPr>
          <w:rFonts w:ascii="Times New Roman" w:hAnsi="Times New Roman"/>
          <w:sz w:val="24"/>
          <w:szCs w:val="24"/>
        </w:rPr>
      </w:pPr>
      <w:r w:rsidRPr="00050D6B">
        <w:rPr>
          <w:rFonts w:ascii="Times New Roman" w:hAnsi="Times New Roman"/>
          <w:sz w:val="24"/>
          <w:szCs w:val="24"/>
        </w:rPr>
        <w:t>4.1. Megbízott a jelen szerződésben foglalt munkákat ajánlata alapján az alábbi összeg ellenében végzi el.</w:t>
      </w:r>
    </w:p>
    <w:p w14:paraId="37238689" w14:textId="77777777" w:rsidR="00AA115F" w:rsidRDefault="00AA115F" w:rsidP="00AA115F">
      <w:pPr>
        <w:numPr>
          <w:ilvl w:val="12"/>
          <w:numId w:val="0"/>
        </w:numPr>
        <w:ind w:right="-2"/>
        <w:jc w:val="both"/>
        <w:rPr>
          <w:sz w:val="22"/>
          <w:szCs w:val="22"/>
        </w:rPr>
      </w:pPr>
    </w:p>
    <w:p w14:paraId="68ED12FA" w14:textId="12092DF5" w:rsidR="00AA115F" w:rsidRDefault="00ED1458" w:rsidP="00787704">
      <w:pPr>
        <w:rPr>
          <w:b/>
          <w:color w:val="000000"/>
          <w:sz w:val="24"/>
          <w:szCs w:val="24"/>
        </w:rPr>
      </w:pPr>
      <w:r>
        <w:rPr>
          <w:b/>
          <w:color w:val="000000"/>
          <w:sz w:val="24"/>
          <w:szCs w:val="24"/>
        </w:rPr>
        <w:t>2</w:t>
      </w:r>
      <w:r w:rsidR="00AA115F" w:rsidRPr="00E943C9">
        <w:rPr>
          <w:b/>
          <w:color w:val="000000"/>
          <w:sz w:val="24"/>
          <w:szCs w:val="24"/>
        </w:rPr>
        <w:t xml:space="preserve">. </w:t>
      </w:r>
      <w:r w:rsidR="00050D6B">
        <w:rPr>
          <w:b/>
          <w:color w:val="000000"/>
          <w:sz w:val="24"/>
          <w:szCs w:val="24"/>
        </w:rPr>
        <w:t xml:space="preserve">ajánlati </w:t>
      </w:r>
      <w:r w:rsidR="00AA115F" w:rsidRPr="00E943C9">
        <w:rPr>
          <w:b/>
          <w:color w:val="000000"/>
          <w:sz w:val="24"/>
          <w:szCs w:val="24"/>
        </w:rPr>
        <w:t>rész:</w:t>
      </w:r>
    </w:p>
    <w:p w14:paraId="69FDFF86" w14:textId="77777777" w:rsidR="00AA115F" w:rsidRPr="00E943C9" w:rsidRDefault="00AA115F" w:rsidP="00787704">
      <w:pPr>
        <w:rPr>
          <w:b/>
          <w:color w:val="000000"/>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1"/>
        <w:gridCol w:w="4758"/>
      </w:tblGrid>
      <w:tr w:rsidR="004A26BE" w:rsidRPr="0076420D" w14:paraId="165A156F" w14:textId="77777777" w:rsidTr="001549F6">
        <w:trPr>
          <w:jc w:val="center"/>
        </w:trPr>
        <w:tc>
          <w:tcPr>
            <w:tcW w:w="4451" w:type="dxa"/>
            <w:vAlign w:val="center"/>
          </w:tcPr>
          <w:p w14:paraId="50409770" w14:textId="77777777" w:rsidR="004A26BE" w:rsidRPr="0076420D" w:rsidRDefault="004A26BE" w:rsidP="007B7DDB">
            <w:pPr>
              <w:jc w:val="center"/>
              <w:rPr>
                <w:b/>
                <w:sz w:val="22"/>
                <w:szCs w:val="22"/>
              </w:rPr>
            </w:pPr>
            <w:r>
              <w:rPr>
                <w:b/>
                <w:sz w:val="22"/>
                <w:szCs w:val="22"/>
              </w:rPr>
              <w:t xml:space="preserve">Ajánlati </w:t>
            </w:r>
            <w:r w:rsidRPr="0076420D">
              <w:rPr>
                <w:b/>
                <w:sz w:val="22"/>
                <w:szCs w:val="22"/>
              </w:rPr>
              <w:t xml:space="preserve">ár </w:t>
            </w:r>
          </w:p>
        </w:tc>
        <w:tc>
          <w:tcPr>
            <w:tcW w:w="4758" w:type="dxa"/>
            <w:vAlign w:val="center"/>
          </w:tcPr>
          <w:p w14:paraId="58FE82C5" w14:textId="77777777" w:rsidR="004A26BE" w:rsidRPr="0076420D" w:rsidRDefault="004A26BE" w:rsidP="00787704">
            <w:pPr>
              <w:jc w:val="center"/>
              <w:rPr>
                <w:b/>
                <w:sz w:val="22"/>
                <w:szCs w:val="22"/>
              </w:rPr>
            </w:pPr>
          </w:p>
          <w:p w14:paraId="36EBACAA" w14:textId="0534BA58" w:rsidR="004A26BE" w:rsidRPr="001E5954" w:rsidRDefault="004A26BE" w:rsidP="00787704">
            <w:pPr>
              <w:jc w:val="center"/>
              <w:rPr>
                <w:b/>
                <w:sz w:val="22"/>
                <w:szCs w:val="22"/>
              </w:rPr>
            </w:pPr>
            <w:r w:rsidRPr="001E5954">
              <w:rPr>
                <w:b/>
                <w:sz w:val="22"/>
                <w:szCs w:val="22"/>
              </w:rPr>
              <w:t xml:space="preserve">nettó </w:t>
            </w:r>
            <w:r w:rsidR="00B01F89" w:rsidRPr="00300F1C">
              <w:rPr>
                <w:b/>
                <w:sz w:val="22"/>
                <w:szCs w:val="22"/>
                <w:highlight w:val="yellow"/>
              </w:rPr>
              <w:t>…</w:t>
            </w:r>
            <w:r w:rsidR="00094E68">
              <w:rPr>
                <w:b/>
                <w:sz w:val="22"/>
                <w:szCs w:val="22"/>
              </w:rPr>
              <w:t xml:space="preserve"> </w:t>
            </w:r>
            <w:r w:rsidR="00C36516">
              <w:rPr>
                <w:b/>
                <w:sz w:val="22"/>
                <w:szCs w:val="22"/>
              </w:rPr>
              <w:t>F</w:t>
            </w:r>
            <w:r w:rsidR="00094E68">
              <w:rPr>
                <w:b/>
                <w:sz w:val="22"/>
                <w:szCs w:val="22"/>
              </w:rPr>
              <w:t>t</w:t>
            </w:r>
            <w:r w:rsidR="00C36516">
              <w:rPr>
                <w:b/>
                <w:sz w:val="22"/>
                <w:szCs w:val="22"/>
              </w:rPr>
              <w:t>/mintaterület</w:t>
            </w:r>
          </w:p>
          <w:p w14:paraId="0A4BBB38" w14:textId="77777777" w:rsidR="004A26BE" w:rsidRPr="0076420D" w:rsidRDefault="004A26BE" w:rsidP="007B7DDB">
            <w:pPr>
              <w:jc w:val="center"/>
              <w:rPr>
                <w:b/>
                <w:sz w:val="22"/>
                <w:szCs w:val="22"/>
              </w:rPr>
            </w:pPr>
          </w:p>
        </w:tc>
      </w:tr>
    </w:tbl>
    <w:p w14:paraId="18F4FEBF" w14:textId="77777777" w:rsidR="00AA115F" w:rsidRDefault="00AA115F" w:rsidP="00787704">
      <w:pPr>
        <w:jc w:val="both"/>
        <w:rPr>
          <w:sz w:val="24"/>
          <w:szCs w:val="24"/>
        </w:rPr>
      </w:pPr>
    </w:p>
    <w:p w14:paraId="09DD9A71" w14:textId="77777777" w:rsidR="00AA115F" w:rsidRPr="007079A0" w:rsidRDefault="00AA115F" w:rsidP="007B7DDB">
      <w:pPr>
        <w:ind w:left="567" w:hanging="567"/>
        <w:jc w:val="both"/>
        <w:rPr>
          <w:sz w:val="24"/>
          <w:szCs w:val="24"/>
        </w:rPr>
      </w:pPr>
      <w:r w:rsidRPr="00D42A79">
        <w:rPr>
          <w:sz w:val="24"/>
          <w:szCs w:val="24"/>
        </w:rPr>
        <w:t>4.2.</w:t>
      </w:r>
      <w:r>
        <w:rPr>
          <w:sz w:val="24"/>
          <w:szCs w:val="24"/>
        </w:rPr>
        <w:tab/>
        <w:t>A</w:t>
      </w:r>
      <w:r w:rsidRPr="00D42A79">
        <w:rPr>
          <w:sz w:val="24"/>
          <w:szCs w:val="24"/>
        </w:rPr>
        <w:t>z ajánlati ár tartalmazza a munka elvégzéséhez szükséges összes költsége</w:t>
      </w:r>
      <w:r>
        <w:rPr>
          <w:sz w:val="24"/>
          <w:szCs w:val="24"/>
        </w:rPr>
        <w:t>t:</w:t>
      </w:r>
      <w:r w:rsidRPr="00250A97">
        <w:rPr>
          <w:b/>
          <w:sz w:val="24"/>
          <w:szCs w:val="24"/>
        </w:rPr>
        <w:t xml:space="preserve"> </w:t>
      </w:r>
      <w:r w:rsidRPr="007079A0">
        <w:rPr>
          <w:sz w:val="24"/>
          <w:szCs w:val="24"/>
        </w:rPr>
        <w:t>a szükséges behajtási, helyfoglalási, esetleges forgalomtechnikai terv készítése, forgalom elterelési engedélyek beszerzése, szükség szerinti szakfelügyeletek megrendelése, feszültségmentesítési kérelmek ütemezése és megrendelése.</w:t>
      </w:r>
    </w:p>
    <w:p w14:paraId="157A853E" w14:textId="77777777" w:rsidR="00AA115F" w:rsidRPr="0067799D" w:rsidRDefault="00AA115F" w:rsidP="00AA115F">
      <w:pPr>
        <w:ind w:left="142"/>
        <w:jc w:val="both"/>
        <w:rPr>
          <w:sz w:val="24"/>
          <w:szCs w:val="24"/>
        </w:rPr>
      </w:pPr>
    </w:p>
    <w:p w14:paraId="18566B1A" w14:textId="77777777" w:rsidR="00AA115F" w:rsidRPr="00C33E2C" w:rsidRDefault="00AA115F" w:rsidP="00613F5A">
      <w:pPr>
        <w:ind w:left="567"/>
        <w:jc w:val="both"/>
        <w:rPr>
          <w:sz w:val="24"/>
          <w:szCs w:val="24"/>
        </w:rPr>
      </w:pPr>
      <w:r w:rsidRPr="0067799D">
        <w:rPr>
          <w:sz w:val="24"/>
          <w:szCs w:val="24"/>
        </w:rPr>
        <w:t xml:space="preserve">A megvilágítás mérések zavartalan elvégzéséhez szükséges forgalom elterelések biztosítása a </w:t>
      </w:r>
      <w:r>
        <w:rPr>
          <w:sz w:val="24"/>
          <w:szCs w:val="24"/>
        </w:rPr>
        <w:t>Megbízott</w:t>
      </w:r>
      <w:r w:rsidRPr="0067799D">
        <w:rPr>
          <w:sz w:val="24"/>
          <w:szCs w:val="24"/>
        </w:rPr>
        <w:t xml:space="preserve"> feladata, és költsége.</w:t>
      </w:r>
    </w:p>
    <w:p w14:paraId="4657742D" w14:textId="77777777" w:rsidR="00AA115F" w:rsidRPr="00D42A79" w:rsidRDefault="00AA115F" w:rsidP="00AA115F">
      <w:pPr>
        <w:jc w:val="both"/>
        <w:rPr>
          <w:sz w:val="24"/>
          <w:szCs w:val="24"/>
        </w:rPr>
      </w:pPr>
    </w:p>
    <w:p w14:paraId="2410B0E0" w14:textId="77777777" w:rsidR="00AA115F" w:rsidRPr="00D42A79" w:rsidRDefault="00AA115F" w:rsidP="00613F5A">
      <w:pPr>
        <w:ind w:left="-284"/>
        <w:jc w:val="both"/>
        <w:rPr>
          <w:sz w:val="24"/>
          <w:szCs w:val="24"/>
        </w:rPr>
      </w:pPr>
      <w:r>
        <w:rPr>
          <w:sz w:val="24"/>
          <w:szCs w:val="24"/>
        </w:rPr>
        <w:tab/>
        <w:t>4.3.</w:t>
      </w:r>
      <w:r>
        <w:rPr>
          <w:sz w:val="24"/>
          <w:szCs w:val="24"/>
        </w:rPr>
        <w:tab/>
      </w:r>
      <w:r w:rsidRPr="00D42A79">
        <w:rPr>
          <w:sz w:val="24"/>
          <w:szCs w:val="24"/>
        </w:rPr>
        <w:t xml:space="preserve">Fizetés módja: átutalás </w:t>
      </w:r>
    </w:p>
    <w:p w14:paraId="2F5E42A4" w14:textId="77777777" w:rsidR="00AA115F" w:rsidRPr="00D42A79" w:rsidRDefault="00AA115F" w:rsidP="00AA115F">
      <w:pPr>
        <w:jc w:val="both"/>
        <w:rPr>
          <w:sz w:val="24"/>
          <w:szCs w:val="24"/>
        </w:rPr>
      </w:pPr>
    </w:p>
    <w:p w14:paraId="4E2F4912" w14:textId="77777777" w:rsidR="00AA115F" w:rsidRDefault="00AA115F" w:rsidP="00094E68">
      <w:pPr>
        <w:ind w:left="705" w:hanging="705"/>
        <w:jc w:val="both"/>
        <w:rPr>
          <w:sz w:val="24"/>
          <w:szCs w:val="24"/>
        </w:rPr>
      </w:pPr>
      <w:r w:rsidRPr="00D42A79">
        <w:rPr>
          <w:sz w:val="24"/>
          <w:szCs w:val="24"/>
        </w:rPr>
        <w:t>4.4.</w:t>
      </w:r>
      <w:r>
        <w:rPr>
          <w:sz w:val="24"/>
          <w:szCs w:val="24"/>
        </w:rPr>
        <w:tab/>
      </w:r>
      <w:r w:rsidRPr="00D42A79">
        <w:rPr>
          <w:sz w:val="24"/>
          <w:szCs w:val="24"/>
        </w:rPr>
        <w:t xml:space="preserve">Fizetés esedékessége: </w:t>
      </w:r>
      <w:r>
        <w:rPr>
          <w:sz w:val="24"/>
          <w:szCs w:val="24"/>
        </w:rPr>
        <w:t xml:space="preserve">az eseti megrendelés alkalmával kiadott feladatok </w:t>
      </w:r>
      <w:r w:rsidRPr="00303E2C">
        <w:rPr>
          <w:sz w:val="24"/>
          <w:szCs w:val="24"/>
        </w:rPr>
        <w:t>elvégzése utáni átadás-átvételt követően kiállított számla kézhezvételétől számított 30 napon belül egy összegben</w:t>
      </w:r>
      <w:r>
        <w:rPr>
          <w:sz w:val="24"/>
          <w:szCs w:val="24"/>
        </w:rPr>
        <w:t>.</w:t>
      </w:r>
    </w:p>
    <w:p w14:paraId="071319EC" w14:textId="77777777" w:rsidR="00AA115F" w:rsidRDefault="00AA115F" w:rsidP="00AA115F">
      <w:pPr>
        <w:jc w:val="both"/>
        <w:rPr>
          <w:sz w:val="24"/>
          <w:szCs w:val="24"/>
        </w:rPr>
      </w:pPr>
    </w:p>
    <w:p w14:paraId="02D6392C" w14:textId="77777777" w:rsidR="00AA115F" w:rsidRPr="00D42A79" w:rsidRDefault="00AA115F" w:rsidP="00094E68">
      <w:pPr>
        <w:jc w:val="both"/>
        <w:rPr>
          <w:sz w:val="24"/>
          <w:szCs w:val="24"/>
        </w:rPr>
      </w:pPr>
      <w:r w:rsidRPr="00D42A79">
        <w:rPr>
          <w:sz w:val="24"/>
          <w:szCs w:val="24"/>
        </w:rPr>
        <w:t>4.</w:t>
      </w:r>
      <w:r>
        <w:rPr>
          <w:sz w:val="24"/>
          <w:szCs w:val="24"/>
        </w:rPr>
        <w:t>5.</w:t>
      </w:r>
      <w:r>
        <w:rPr>
          <w:sz w:val="24"/>
          <w:szCs w:val="24"/>
        </w:rPr>
        <w:tab/>
      </w:r>
      <w:r w:rsidRPr="00D42A79">
        <w:rPr>
          <w:sz w:val="24"/>
          <w:szCs w:val="24"/>
        </w:rPr>
        <w:t xml:space="preserve">Fizetési </w:t>
      </w:r>
      <w:r w:rsidRPr="00EF207A">
        <w:rPr>
          <w:sz w:val="24"/>
          <w:szCs w:val="24"/>
        </w:rPr>
        <w:t xml:space="preserve">feltételek: </w:t>
      </w:r>
      <w:r w:rsidRPr="00D42A79">
        <w:rPr>
          <w:sz w:val="24"/>
          <w:szCs w:val="24"/>
        </w:rPr>
        <w:t>A számlához csatolni kell a teljesítésigazolást is.</w:t>
      </w:r>
    </w:p>
    <w:p w14:paraId="6F5BF691" w14:textId="77777777" w:rsidR="00AA115F" w:rsidRDefault="00AA115F" w:rsidP="00613F5A">
      <w:pPr>
        <w:ind w:left="709"/>
        <w:jc w:val="both"/>
        <w:rPr>
          <w:sz w:val="24"/>
          <w:szCs w:val="24"/>
        </w:rPr>
      </w:pPr>
      <w:r w:rsidRPr="00D46430">
        <w:rPr>
          <w:sz w:val="24"/>
          <w:szCs w:val="24"/>
        </w:rPr>
        <w:t>Az ajánlattétel, a szerződés és számlázás, valamint a kifizeté</w:t>
      </w:r>
      <w:r w:rsidR="00094E68">
        <w:rPr>
          <w:sz w:val="24"/>
          <w:szCs w:val="24"/>
        </w:rPr>
        <w:t>s devizaneme a magyar forint (</w:t>
      </w:r>
      <w:r w:rsidRPr="00D46430">
        <w:rPr>
          <w:sz w:val="24"/>
          <w:szCs w:val="24"/>
        </w:rPr>
        <w:t>F</w:t>
      </w:r>
      <w:r w:rsidR="00094E68">
        <w:rPr>
          <w:sz w:val="24"/>
          <w:szCs w:val="24"/>
        </w:rPr>
        <w:t>t</w:t>
      </w:r>
      <w:r w:rsidRPr="00D46430">
        <w:rPr>
          <w:sz w:val="24"/>
          <w:szCs w:val="24"/>
        </w:rPr>
        <w:t>).</w:t>
      </w:r>
    </w:p>
    <w:p w14:paraId="360F119D" w14:textId="77777777" w:rsidR="00AA115F" w:rsidRDefault="00AA115F" w:rsidP="00AA115F">
      <w:pPr>
        <w:jc w:val="both"/>
        <w:rPr>
          <w:sz w:val="24"/>
          <w:szCs w:val="24"/>
        </w:rPr>
      </w:pPr>
    </w:p>
    <w:p w14:paraId="7B238508" w14:textId="77777777" w:rsidR="00AA115F" w:rsidRDefault="00AA115F" w:rsidP="00613F5A">
      <w:pPr>
        <w:ind w:left="567" w:hanging="567"/>
        <w:jc w:val="both"/>
        <w:rPr>
          <w:sz w:val="24"/>
          <w:szCs w:val="24"/>
        </w:rPr>
      </w:pPr>
      <w:r>
        <w:rPr>
          <w:sz w:val="24"/>
          <w:szCs w:val="24"/>
        </w:rPr>
        <w:t>4.6.</w:t>
      </w:r>
      <w:r>
        <w:rPr>
          <w:sz w:val="24"/>
          <w:szCs w:val="24"/>
        </w:rPr>
        <w:tab/>
        <w:t>Megbízó</w:t>
      </w:r>
      <w:r w:rsidRPr="006972C9">
        <w:rPr>
          <w:sz w:val="24"/>
          <w:szCs w:val="24"/>
        </w:rPr>
        <w:t xml:space="preserve"> késedelmes fizetése esetén </w:t>
      </w:r>
      <w:r>
        <w:rPr>
          <w:sz w:val="24"/>
          <w:szCs w:val="24"/>
        </w:rPr>
        <w:t>Megbízott</w:t>
      </w:r>
      <w:r w:rsidRPr="006972C9">
        <w:rPr>
          <w:sz w:val="24"/>
          <w:szCs w:val="24"/>
        </w:rPr>
        <w:t xml:space="preserve"> a mindenkori hatályos, törvényes mértékű késedelmi kamat felszámolására jogosult a Ptk. 6:155. § (1) bekezdésében foglaltak alkalmazásával.</w:t>
      </w:r>
    </w:p>
    <w:p w14:paraId="1CB36B4F" w14:textId="77777777" w:rsidR="00AA115F" w:rsidRPr="00A13A41" w:rsidRDefault="00AA115F" w:rsidP="00AA115F">
      <w:pPr>
        <w:jc w:val="both"/>
        <w:rPr>
          <w:sz w:val="24"/>
          <w:szCs w:val="24"/>
        </w:rPr>
      </w:pPr>
    </w:p>
    <w:p w14:paraId="2A2882A7" w14:textId="77777777" w:rsidR="00AA115F" w:rsidRPr="00D42A79" w:rsidRDefault="00AA115F" w:rsidP="00AA115F">
      <w:pPr>
        <w:jc w:val="both"/>
        <w:rPr>
          <w:b/>
          <w:sz w:val="24"/>
          <w:szCs w:val="24"/>
          <w:u w:val="single"/>
        </w:rPr>
      </w:pPr>
      <w:r>
        <w:rPr>
          <w:b/>
          <w:sz w:val="24"/>
          <w:szCs w:val="24"/>
          <w:u w:val="single"/>
        </w:rPr>
        <w:t>5.</w:t>
      </w:r>
      <w:r>
        <w:rPr>
          <w:b/>
          <w:sz w:val="24"/>
          <w:szCs w:val="24"/>
          <w:u w:val="single"/>
        </w:rPr>
        <w:tab/>
      </w:r>
      <w:r w:rsidRPr="00D42A79">
        <w:rPr>
          <w:b/>
          <w:sz w:val="24"/>
          <w:szCs w:val="24"/>
          <w:u w:val="single"/>
        </w:rPr>
        <w:t xml:space="preserve">A szerződésszerű teljesítést biztosító kötbérszankciók: </w:t>
      </w:r>
    </w:p>
    <w:p w14:paraId="6F29090C" w14:textId="77777777" w:rsidR="00AA115F" w:rsidRPr="00D42A79" w:rsidRDefault="00AA115F" w:rsidP="00AA115F">
      <w:pPr>
        <w:jc w:val="both"/>
        <w:rPr>
          <w:sz w:val="24"/>
          <w:szCs w:val="24"/>
        </w:rPr>
      </w:pPr>
      <w:bookmarkStart w:id="2" w:name="_Toc194466597"/>
    </w:p>
    <w:p w14:paraId="144CFD09" w14:textId="77777777" w:rsidR="00AA115F" w:rsidRDefault="00AA115F" w:rsidP="00613F5A">
      <w:pPr>
        <w:pStyle w:val="Default"/>
        <w:ind w:left="567" w:hanging="567"/>
        <w:jc w:val="both"/>
      </w:pPr>
      <w:r>
        <w:t>5.1.</w:t>
      </w:r>
      <w:r>
        <w:tab/>
      </w:r>
      <w:r w:rsidRPr="00FA2299">
        <w:t xml:space="preserve">A Ptk. 6:186 (1) bekezdése szerint a </w:t>
      </w:r>
      <w:r>
        <w:t>Megbízott</w:t>
      </w:r>
      <w:r w:rsidRPr="00FA2299">
        <w:t xml:space="preserve"> pénz fizetésére kötelezi magát arra az esetre, ha olyan okból, amelyért felelős, megszegi a szerződést.</w:t>
      </w:r>
      <w:bookmarkEnd w:id="2"/>
    </w:p>
    <w:p w14:paraId="6893F67E" w14:textId="77777777" w:rsidR="00AA115F" w:rsidRDefault="00AA115F" w:rsidP="00AA115F">
      <w:pPr>
        <w:pStyle w:val="Default"/>
        <w:jc w:val="both"/>
      </w:pPr>
    </w:p>
    <w:p w14:paraId="0F6430C5" w14:textId="77777777" w:rsidR="00AA115F" w:rsidRPr="00C33E2C" w:rsidRDefault="00AA115F" w:rsidP="00613F5A">
      <w:pPr>
        <w:pStyle w:val="standard"/>
        <w:ind w:left="567" w:hanging="567"/>
        <w:jc w:val="both"/>
        <w:rPr>
          <w:rFonts w:ascii="Times New Roman" w:hAnsi="Times New Roman"/>
        </w:rPr>
      </w:pPr>
      <w:r>
        <w:t xml:space="preserve">5.2. </w:t>
      </w:r>
      <w:r>
        <w:tab/>
      </w:r>
      <w:r w:rsidRPr="00FA2299">
        <w:t xml:space="preserve">Késedelmes teljesítésnek minősül, amikor a </w:t>
      </w:r>
      <w:r>
        <w:t>Megbízott</w:t>
      </w:r>
      <w:r w:rsidRPr="00FA2299">
        <w:t xml:space="preserve"> a szerződéses kötelezettségének a teljesítési határidőre a </w:t>
      </w:r>
      <w:r>
        <w:t>Megbízott</w:t>
      </w:r>
      <w:r w:rsidR="00094E68">
        <w:t>nak felróható</w:t>
      </w:r>
      <w:r w:rsidRPr="00FA2299">
        <w:t xml:space="preserve">ból nem tesz eleget. </w:t>
      </w:r>
      <w:r w:rsidR="00EF67B9" w:rsidRPr="00EF67B9">
        <w:t>A késedelmes teljesítés esetére a kötbér alapja a késedelemmel érintett teljesítés, azaz az egyedi írásos megrendelés áfa-val növelt teljes ellenértéke</w:t>
      </w:r>
      <w:r w:rsidRPr="00C33E2C">
        <w:rPr>
          <w:rFonts w:ascii="Times New Roman" w:hAnsi="Times New Roman"/>
        </w:rPr>
        <w:t xml:space="preserve">, mértéke pedig minden egyes késedelmes (naptári) nap után, annak 0,5 %-a, de legfeljebb a szerződésben foglalt </w:t>
      </w:r>
      <w:r w:rsidR="00094E68">
        <w:rPr>
          <w:rFonts w:ascii="Times New Roman" w:hAnsi="Times New Roman"/>
        </w:rPr>
        <w:t>teljes</w:t>
      </w:r>
      <w:r w:rsidRPr="00C33E2C">
        <w:rPr>
          <w:rFonts w:ascii="Times New Roman" w:hAnsi="Times New Roman"/>
        </w:rPr>
        <w:t xml:space="preserve"> ellenérték 20 %-a. A maximális késedelmes kötbér elérése esetén az Ajánlatkérőnek jogában áll – választása szerint – a szerződésszegés következményeinek érvényesítése mellett a szerződés azonnali hatállyal felmondani, vagy a szerződéstől elállni.</w:t>
      </w:r>
    </w:p>
    <w:p w14:paraId="11AFA5C0" w14:textId="77777777" w:rsidR="00AA115F" w:rsidRDefault="00AA115F" w:rsidP="00613F5A">
      <w:pPr>
        <w:pStyle w:val="Default"/>
        <w:ind w:left="567"/>
        <w:jc w:val="both"/>
      </w:pPr>
      <w:r w:rsidRPr="00FA2299">
        <w:t xml:space="preserve">Késedelmes teljesítés esetére kikötött kötbér megfizetése nem mentesíti a </w:t>
      </w:r>
      <w:r>
        <w:t>Megbízott</w:t>
      </w:r>
      <w:r w:rsidRPr="00FA2299">
        <w:t xml:space="preserve"> a szerződés teljesítése alól.</w:t>
      </w:r>
    </w:p>
    <w:p w14:paraId="1A76625C" w14:textId="77777777" w:rsidR="00AA115F" w:rsidRDefault="00AA115F" w:rsidP="00AA115F">
      <w:pPr>
        <w:pStyle w:val="standard"/>
        <w:jc w:val="both"/>
        <w:rPr>
          <w:rFonts w:ascii="Times New Roman" w:hAnsi="Times New Roman"/>
        </w:rPr>
      </w:pPr>
    </w:p>
    <w:p w14:paraId="4AA83252" w14:textId="77777777" w:rsidR="00AA115F" w:rsidRDefault="00AA115F" w:rsidP="00613F5A">
      <w:pPr>
        <w:pStyle w:val="standard"/>
        <w:ind w:left="567" w:hanging="567"/>
        <w:jc w:val="both"/>
        <w:rPr>
          <w:rFonts w:ascii="Times New Roman" w:hAnsi="Times New Roman"/>
        </w:rPr>
      </w:pPr>
      <w:r>
        <w:rPr>
          <w:rFonts w:ascii="Times New Roman" w:hAnsi="Times New Roman"/>
        </w:rPr>
        <w:t>5.3.</w:t>
      </w:r>
      <w:r>
        <w:rPr>
          <w:rFonts w:ascii="Times New Roman" w:hAnsi="Times New Roman"/>
        </w:rPr>
        <w:tab/>
      </w:r>
      <w:r w:rsidRPr="00564836">
        <w:rPr>
          <w:rFonts w:ascii="Times New Roman" w:hAnsi="Times New Roman"/>
        </w:rPr>
        <w:t xml:space="preserve">Hibás teljesítésnek minősül, amikor </w:t>
      </w:r>
      <w:r>
        <w:rPr>
          <w:rFonts w:ascii="Times New Roman" w:hAnsi="Times New Roman"/>
        </w:rPr>
        <w:t>Megbízott</w:t>
      </w:r>
      <w:r w:rsidRPr="00564836">
        <w:rPr>
          <w:rFonts w:ascii="Times New Roman" w:hAnsi="Times New Roman"/>
        </w:rPr>
        <w:t xml:space="preserve"> a szerződéses kötelezettségének a </w:t>
      </w:r>
      <w:r>
        <w:rPr>
          <w:rFonts w:ascii="Times New Roman" w:hAnsi="Times New Roman"/>
        </w:rPr>
        <w:t>Megbízott</w:t>
      </w:r>
      <w:r w:rsidR="00094E68">
        <w:rPr>
          <w:rFonts w:ascii="Times New Roman" w:hAnsi="Times New Roman"/>
        </w:rPr>
        <w:t>nak felróható ok</w:t>
      </w:r>
      <w:r w:rsidRPr="00564836">
        <w:rPr>
          <w:rFonts w:ascii="Times New Roman" w:hAnsi="Times New Roman"/>
        </w:rPr>
        <w:t xml:space="preserve">ból nem, vagy nem megfelelően tesz eleget. </w:t>
      </w:r>
      <w:r w:rsidRPr="00C33E2C">
        <w:rPr>
          <w:rFonts w:ascii="Times New Roman" w:hAnsi="Times New Roman"/>
        </w:rPr>
        <w:t>Az ajánlattevőnek felróható hibás teljesítési kötbér mértéke a hibás teljesítéssel érintett mennyiség ellenértékének 10 %-a.</w:t>
      </w:r>
    </w:p>
    <w:p w14:paraId="319F57E5" w14:textId="77777777" w:rsidR="003B5036" w:rsidRPr="00C33E2C" w:rsidRDefault="003B5036" w:rsidP="00613F5A">
      <w:pPr>
        <w:pStyle w:val="standard"/>
        <w:ind w:left="567" w:hanging="567"/>
        <w:jc w:val="both"/>
        <w:rPr>
          <w:rFonts w:ascii="Times New Roman" w:hAnsi="Times New Roman"/>
          <w:u w:val="single"/>
        </w:rPr>
      </w:pPr>
    </w:p>
    <w:p w14:paraId="48FBB971" w14:textId="77777777" w:rsidR="003B5036" w:rsidRPr="002E0F11" w:rsidRDefault="003B5036" w:rsidP="003B5036">
      <w:pPr>
        <w:pStyle w:val="standard"/>
        <w:ind w:left="567" w:hanging="567"/>
        <w:jc w:val="both"/>
        <w:rPr>
          <w:rFonts w:ascii="Times New Roman" w:hAnsi="Times New Roman"/>
        </w:rPr>
      </w:pPr>
      <w:r w:rsidRPr="002E0F11">
        <w:rPr>
          <w:rFonts w:ascii="Times New Roman" w:hAnsi="Times New Roman"/>
        </w:rPr>
        <w:t>5.4.</w:t>
      </w:r>
      <w:r>
        <w:rPr>
          <w:rFonts w:ascii="Times New Roman" w:hAnsi="Times New Roman"/>
        </w:rPr>
        <w:t xml:space="preserve">   </w:t>
      </w:r>
      <w:r w:rsidRPr="002E0F11">
        <w:rPr>
          <w:rFonts w:ascii="Times New Roman" w:hAnsi="Times New Roman"/>
        </w:rPr>
        <w:t xml:space="preserve"> Nem teljesítés esetén a meghiúsulási kötbér mértéke a kötbéralap </w:t>
      </w:r>
      <w:r>
        <w:rPr>
          <w:rFonts w:ascii="Times New Roman" w:hAnsi="Times New Roman"/>
        </w:rPr>
        <w:t>1</w:t>
      </w:r>
      <w:r w:rsidRPr="002E0F11">
        <w:rPr>
          <w:rFonts w:ascii="Times New Roman" w:hAnsi="Times New Roman"/>
        </w:rPr>
        <w:t>0%-a.</w:t>
      </w:r>
    </w:p>
    <w:p w14:paraId="7C06084D" w14:textId="77777777" w:rsidR="003B5036" w:rsidRPr="002E0F11" w:rsidRDefault="003B5036" w:rsidP="003B5036">
      <w:pPr>
        <w:pStyle w:val="standard"/>
        <w:ind w:left="567"/>
        <w:jc w:val="both"/>
        <w:rPr>
          <w:rFonts w:ascii="Times New Roman" w:hAnsi="Times New Roman"/>
        </w:rPr>
      </w:pPr>
      <w:r w:rsidRPr="002E0F11">
        <w:rPr>
          <w:rFonts w:ascii="Times New Roman" w:hAnsi="Times New Roman"/>
        </w:rPr>
        <w:t>A meghiúsulási kötbér esedékessé válik, ha a Meg</w:t>
      </w:r>
      <w:r>
        <w:rPr>
          <w:rFonts w:ascii="Times New Roman" w:hAnsi="Times New Roman"/>
        </w:rPr>
        <w:t>bízó</w:t>
      </w:r>
      <w:r w:rsidRPr="002E0F11">
        <w:rPr>
          <w:rFonts w:ascii="Times New Roman" w:hAnsi="Times New Roman"/>
        </w:rPr>
        <w:t xml:space="preserve"> a nem teljesítéssel kapcsolatos kötbérigényét a </w:t>
      </w:r>
      <w:r>
        <w:rPr>
          <w:rFonts w:ascii="Times New Roman" w:hAnsi="Times New Roman"/>
        </w:rPr>
        <w:t>Megbízottnak</w:t>
      </w:r>
      <w:r w:rsidRPr="002E0F11">
        <w:rPr>
          <w:rFonts w:ascii="Times New Roman" w:hAnsi="Times New Roman"/>
        </w:rPr>
        <w:t xml:space="preserve"> bejelentette.</w:t>
      </w:r>
    </w:p>
    <w:p w14:paraId="0E797387" w14:textId="77777777" w:rsidR="00AA115F" w:rsidRPr="00C33E2C" w:rsidRDefault="00AA115F" w:rsidP="00AA115F">
      <w:pPr>
        <w:pStyle w:val="standard"/>
        <w:ind w:left="567"/>
        <w:jc w:val="both"/>
        <w:rPr>
          <w:rFonts w:ascii="Times New Roman" w:hAnsi="Times New Roman"/>
        </w:rPr>
      </w:pPr>
    </w:p>
    <w:p w14:paraId="6451B7C4" w14:textId="77777777" w:rsidR="00AA115F" w:rsidRPr="00C33E2C" w:rsidRDefault="00AA115F" w:rsidP="00AA115F">
      <w:pPr>
        <w:pStyle w:val="standard"/>
        <w:jc w:val="both"/>
        <w:rPr>
          <w:rFonts w:ascii="Times New Roman" w:hAnsi="Times New Roman"/>
        </w:rPr>
      </w:pPr>
      <w:r w:rsidRPr="00C33E2C">
        <w:rPr>
          <w:rFonts w:ascii="Times New Roman" w:hAnsi="Times New Roman"/>
        </w:rPr>
        <w:t>Kötbér érvényesítése nem zárja ki a nyertes Ajánlattevő kártérítési felelősségét, melyért helytállni tartozik.</w:t>
      </w:r>
    </w:p>
    <w:p w14:paraId="2E03BD1C" w14:textId="77777777" w:rsidR="00AA115F" w:rsidRPr="00D42A79" w:rsidRDefault="00AA115F" w:rsidP="00AA115F">
      <w:pPr>
        <w:jc w:val="both"/>
        <w:rPr>
          <w:sz w:val="24"/>
          <w:szCs w:val="24"/>
        </w:rPr>
      </w:pPr>
    </w:p>
    <w:p w14:paraId="607AAC05" w14:textId="77777777" w:rsidR="00AA115F" w:rsidRPr="00290F51" w:rsidRDefault="001F0959" w:rsidP="00AA115F">
      <w:pPr>
        <w:jc w:val="both"/>
        <w:rPr>
          <w:b/>
          <w:sz w:val="24"/>
          <w:szCs w:val="24"/>
          <w:u w:val="single"/>
        </w:rPr>
      </w:pPr>
      <w:r>
        <w:rPr>
          <w:b/>
          <w:sz w:val="24"/>
          <w:szCs w:val="24"/>
          <w:u w:val="single"/>
        </w:rPr>
        <w:t>6</w:t>
      </w:r>
      <w:r w:rsidR="00AA115F">
        <w:rPr>
          <w:b/>
          <w:sz w:val="24"/>
          <w:szCs w:val="24"/>
          <w:u w:val="single"/>
        </w:rPr>
        <w:t>.</w:t>
      </w:r>
      <w:r w:rsidR="00AA115F">
        <w:rPr>
          <w:b/>
          <w:sz w:val="24"/>
          <w:szCs w:val="24"/>
          <w:u w:val="single"/>
        </w:rPr>
        <w:tab/>
      </w:r>
      <w:r w:rsidR="00AA115F" w:rsidRPr="00D42A79">
        <w:rPr>
          <w:b/>
          <w:sz w:val="24"/>
          <w:szCs w:val="24"/>
          <w:u w:val="single"/>
        </w:rPr>
        <w:t>A Felek képviselői:</w:t>
      </w:r>
    </w:p>
    <w:p w14:paraId="5D261548" w14:textId="77777777" w:rsidR="00AA115F" w:rsidRPr="00D42A79" w:rsidRDefault="001F0959" w:rsidP="00AA115F">
      <w:pPr>
        <w:jc w:val="both"/>
        <w:rPr>
          <w:sz w:val="24"/>
          <w:szCs w:val="24"/>
        </w:rPr>
      </w:pPr>
      <w:r>
        <w:rPr>
          <w:sz w:val="24"/>
          <w:szCs w:val="24"/>
        </w:rPr>
        <w:t>6</w:t>
      </w:r>
      <w:r w:rsidR="00AA115F">
        <w:rPr>
          <w:sz w:val="24"/>
          <w:szCs w:val="24"/>
        </w:rPr>
        <w:t>.1.</w:t>
      </w:r>
      <w:r w:rsidR="00AA115F">
        <w:rPr>
          <w:sz w:val="24"/>
          <w:szCs w:val="24"/>
        </w:rPr>
        <w:tab/>
      </w:r>
      <w:r w:rsidR="00AA115F" w:rsidRPr="00D42A79">
        <w:rPr>
          <w:sz w:val="24"/>
          <w:szCs w:val="24"/>
        </w:rPr>
        <w:t xml:space="preserve">A </w:t>
      </w:r>
      <w:r w:rsidR="00AA115F">
        <w:rPr>
          <w:sz w:val="24"/>
          <w:szCs w:val="24"/>
        </w:rPr>
        <w:t>Megbízott</w:t>
      </w:r>
      <w:r w:rsidR="00AA115F" w:rsidRPr="00D42A79">
        <w:rPr>
          <w:sz w:val="24"/>
          <w:szCs w:val="24"/>
        </w:rPr>
        <w:t xml:space="preserve"> képviseletére jogosult a szerződés tartalmát érintő kérdésekben: </w:t>
      </w:r>
    </w:p>
    <w:p w14:paraId="190B405A" w14:textId="77777777" w:rsidR="00AA115F" w:rsidRPr="00D42A79" w:rsidRDefault="00AA115F" w:rsidP="00AA115F">
      <w:pPr>
        <w:jc w:val="both"/>
        <w:rPr>
          <w:sz w:val="24"/>
          <w:szCs w:val="24"/>
        </w:rPr>
      </w:pPr>
    </w:p>
    <w:p w14:paraId="5FB08453" w14:textId="1EFB72B7" w:rsidR="00AA115F" w:rsidRPr="00094E68" w:rsidRDefault="0073672B" w:rsidP="00094E68">
      <w:pPr>
        <w:jc w:val="both"/>
        <w:rPr>
          <w:sz w:val="24"/>
          <w:szCs w:val="24"/>
        </w:rPr>
      </w:pPr>
      <w:r w:rsidRPr="00094E68">
        <w:rPr>
          <w:sz w:val="24"/>
          <w:szCs w:val="24"/>
        </w:rPr>
        <w:t xml:space="preserve">név: </w:t>
      </w:r>
      <w:r w:rsidR="002D2F69" w:rsidRPr="00300F1C">
        <w:rPr>
          <w:sz w:val="24"/>
          <w:szCs w:val="24"/>
          <w:highlight w:val="yellow"/>
        </w:rPr>
        <w:t>…</w:t>
      </w:r>
      <w:r w:rsidR="00AA115F" w:rsidRPr="00094E68">
        <w:rPr>
          <w:sz w:val="24"/>
          <w:szCs w:val="24"/>
        </w:rPr>
        <w:tab/>
      </w:r>
      <w:r w:rsidR="002D2F69">
        <w:rPr>
          <w:sz w:val="24"/>
          <w:szCs w:val="24"/>
        </w:rPr>
        <w:tab/>
      </w:r>
      <w:r w:rsidR="002D2F69">
        <w:rPr>
          <w:sz w:val="24"/>
          <w:szCs w:val="24"/>
        </w:rPr>
        <w:tab/>
      </w:r>
      <w:r w:rsidR="002D2F69">
        <w:rPr>
          <w:sz w:val="24"/>
          <w:szCs w:val="24"/>
        </w:rPr>
        <w:tab/>
      </w:r>
      <w:r w:rsidR="002D2F69">
        <w:rPr>
          <w:sz w:val="24"/>
          <w:szCs w:val="24"/>
        </w:rPr>
        <w:tab/>
      </w:r>
      <w:r w:rsidR="00AA115F" w:rsidRPr="00094E68">
        <w:rPr>
          <w:sz w:val="24"/>
          <w:szCs w:val="24"/>
        </w:rPr>
        <w:t xml:space="preserve">cím: </w:t>
      </w:r>
      <w:r w:rsidR="002D2F69" w:rsidRPr="00300F1C">
        <w:rPr>
          <w:sz w:val="24"/>
          <w:szCs w:val="24"/>
          <w:highlight w:val="yellow"/>
        </w:rPr>
        <w:t>…</w:t>
      </w:r>
    </w:p>
    <w:p w14:paraId="11D156DF" w14:textId="72C1647E" w:rsidR="00AA115F" w:rsidRPr="00094E68" w:rsidRDefault="00AA115F" w:rsidP="00094E68">
      <w:pPr>
        <w:jc w:val="both"/>
        <w:rPr>
          <w:sz w:val="24"/>
          <w:szCs w:val="24"/>
        </w:rPr>
      </w:pPr>
      <w:r w:rsidRPr="00094E68">
        <w:rPr>
          <w:sz w:val="24"/>
          <w:szCs w:val="24"/>
        </w:rPr>
        <w:t>tel:</w:t>
      </w:r>
      <w:r w:rsidR="00362FD7" w:rsidRPr="00094E68">
        <w:rPr>
          <w:sz w:val="24"/>
          <w:szCs w:val="24"/>
        </w:rPr>
        <w:t xml:space="preserve"> +36 </w:t>
      </w:r>
      <w:r w:rsidR="002D2F69" w:rsidRPr="00300F1C">
        <w:rPr>
          <w:sz w:val="24"/>
          <w:szCs w:val="24"/>
          <w:highlight w:val="yellow"/>
        </w:rPr>
        <w:t>…</w:t>
      </w:r>
      <w:r w:rsidRPr="00094E68">
        <w:rPr>
          <w:sz w:val="24"/>
          <w:szCs w:val="24"/>
        </w:rPr>
        <w:tab/>
      </w:r>
      <w:r w:rsidR="0073672B" w:rsidRPr="00094E68">
        <w:rPr>
          <w:sz w:val="24"/>
          <w:szCs w:val="24"/>
        </w:rPr>
        <w:tab/>
      </w:r>
      <w:r w:rsidRPr="00094E68">
        <w:rPr>
          <w:sz w:val="24"/>
          <w:szCs w:val="24"/>
        </w:rPr>
        <w:tab/>
      </w:r>
      <w:r w:rsidR="0073672B" w:rsidRPr="00094E68">
        <w:rPr>
          <w:sz w:val="24"/>
          <w:szCs w:val="24"/>
        </w:rPr>
        <w:tab/>
      </w:r>
      <w:r w:rsidR="002D2F69">
        <w:rPr>
          <w:sz w:val="24"/>
          <w:szCs w:val="24"/>
        </w:rPr>
        <w:tab/>
      </w:r>
      <w:r w:rsidRPr="00094E68">
        <w:rPr>
          <w:sz w:val="24"/>
          <w:szCs w:val="24"/>
        </w:rPr>
        <w:t xml:space="preserve">e-mail: </w:t>
      </w:r>
      <w:r w:rsidR="002D2F69" w:rsidRPr="00300F1C">
        <w:rPr>
          <w:sz w:val="24"/>
          <w:szCs w:val="24"/>
          <w:highlight w:val="yellow"/>
        </w:rPr>
        <w:t>…</w:t>
      </w:r>
    </w:p>
    <w:p w14:paraId="26FE6003" w14:textId="77777777" w:rsidR="00AA115F" w:rsidRPr="00094E68" w:rsidRDefault="00AA115F" w:rsidP="00094E68">
      <w:pPr>
        <w:jc w:val="both"/>
        <w:rPr>
          <w:sz w:val="24"/>
          <w:szCs w:val="24"/>
        </w:rPr>
      </w:pPr>
      <w:r w:rsidRPr="00094E68">
        <w:rPr>
          <w:sz w:val="24"/>
          <w:szCs w:val="24"/>
        </w:rPr>
        <w:t xml:space="preserve">A Megbízott felelős </w:t>
      </w:r>
      <w:r w:rsidR="00332F27" w:rsidRPr="00094E68">
        <w:rPr>
          <w:sz w:val="24"/>
          <w:szCs w:val="24"/>
        </w:rPr>
        <w:t>mérés</w:t>
      </w:r>
      <w:r w:rsidRPr="00094E68">
        <w:rPr>
          <w:sz w:val="24"/>
          <w:szCs w:val="24"/>
        </w:rPr>
        <w:t xml:space="preserve">vezetője: </w:t>
      </w:r>
    </w:p>
    <w:p w14:paraId="07B61302" w14:textId="2A2C93C9" w:rsidR="00AA115F" w:rsidRPr="00094E68" w:rsidRDefault="0073672B" w:rsidP="00094E68">
      <w:pPr>
        <w:jc w:val="both"/>
        <w:rPr>
          <w:sz w:val="24"/>
          <w:szCs w:val="24"/>
        </w:rPr>
      </w:pPr>
      <w:r w:rsidRPr="00094E68">
        <w:rPr>
          <w:sz w:val="24"/>
          <w:szCs w:val="24"/>
        </w:rPr>
        <w:t xml:space="preserve">név: </w:t>
      </w:r>
      <w:r w:rsidR="002D2F69" w:rsidRPr="00300F1C">
        <w:rPr>
          <w:sz w:val="24"/>
          <w:szCs w:val="24"/>
          <w:highlight w:val="yellow"/>
        </w:rPr>
        <w:t>…</w:t>
      </w:r>
      <w:r w:rsidR="003125F3" w:rsidRPr="00094E68">
        <w:rPr>
          <w:sz w:val="24"/>
          <w:szCs w:val="24"/>
        </w:rPr>
        <w:t xml:space="preserve">, </w:t>
      </w:r>
      <w:r w:rsidRPr="00094E68">
        <w:rPr>
          <w:sz w:val="24"/>
          <w:szCs w:val="24"/>
        </w:rPr>
        <w:tab/>
      </w:r>
      <w:r w:rsidRPr="00094E68">
        <w:rPr>
          <w:sz w:val="24"/>
          <w:szCs w:val="24"/>
        </w:rPr>
        <w:tab/>
      </w:r>
      <w:r w:rsidR="00AA115F" w:rsidRPr="00094E68">
        <w:rPr>
          <w:sz w:val="24"/>
          <w:szCs w:val="24"/>
        </w:rPr>
        <w:tab/>
      </w:r>
      <w:r w:rsidR="00A34E39" w:rsidRPr="00094E68">
        <w:rPr>
          <w:sz w:val="24"/>
          <w:szCs w:val="24"/>
        </w:rPr>
        <w:tab/>
      </w:r>
      <w:r w:rsidR="002D2F69">
        <w:rPr>
          <w:sz w:val="24"/>
          <w:szCs w:val="24"/>
        </w:rPr>
        <w:tab/>
      </w:r>
      <w:r w:rsidR="00AA115F" w:rsidRPr="00094E68">
        <w:rPr>
          <w:sz w:val="24"/>
          <w:szCs w:val="24"/>
        </w:rPr>
        <w:t xml:space="preserve">cím: </w:t>
      </w:r>
      <w:r w:rsidR="002D2F69" w:rsidRPr="00300F1C">
        <w:rPr>
          <w:sz w:val="24"/>
          <w:szCs w:val="24"/>
          <w:highlight w:val="yellow"/>
        </w:rPr>
        <w:t>…</w:t>
      </w:r>
    </w:p>
    <w:p w14:paraId="6F03E4E1" w14:textId="080A3591" w:rsidR="00AA115F" w:rsidRPr="00362FD7" w:rsidRDefault="00AA115F" w:rsidP="00094E68">
      <w:pPr>
        <w:jc w:val="both"/>
        <w:rPr>
          <w:sz w:val="24"/>
          <w:szCs w:val="24"/>
        </w:rPr>
      </w:pPr>
      <w:r w:rsidRPr="00094E68">
        <w:rPr>
          <w:sz w:val="24"/>
          <w:szCs w:val="24"/>
        </w:rPr>
        <w:t xml:space="preserve">tel: </w:t>
      </w:r>
      <w:r w:rsidR="00362FD7" w:rsidRPr="00094E68">
        <w:rPr>
          <w:sz w:val="24"/>
          <w:szCs w:val="24"/>
        </w:rPr>
        <w:t xml:space="preserve">+36 </w:t>
      </w:r>
      <w:r w:rsidR="002D2F69" w:rsidRPr="00300F1C">
        <w:rPr>
          <w:sz w:val="24"/>
          <w:szCs w:val="24"/>
          <w:highlight w:val="yellow"/>
        </w:rPr>
        <w:t>…</w:t>
      </w:r>
      <w:r w:rsidRPr="00094E68">
        <w:rPr>
          <w:sz w:val="24"/>
          <w:szCs w:val="24"/>
        </w:rPr>
        <w:tab/>
      </w:r>
      <w:r w:rsidR="0073672B" w:rsidRPr="00094E68">
        <w:rPr>
          <w:sz w:val="24"/>
          <w:szCs w:val="24"/>
        </w:rPr>
        <w:tab/>
      </w:r>
      <w:r w:rsidRPr="00094E68">
        <w:rPr>
          <w:sz w:val="24"/>
          <w:szCs w:val="24"/>
        </w:rPr>
        <w:tab/>
      </w:r>
      <w:r w:rsidR="00A34E39" w:rsidRPr="00094E68">
        <w:rPr>
          <w:sz w:val="24"/>
          <w:szCs w:val="24"/>
        </w:rPr>
        <w:tab/>
      </w:r>
      <w:r w:rsidR="002D2F69">
        <w:rPr>
          <w:sz w:val="24"/>
          <w:szCs w:val="24"/>
        </w:rPr>
        <w:tab/>
      </w:r>
      <w:r w:rsidRPr="00094E68">
        <w:rPr>
          <w:sz w:val="24"/>
          <w:szCs w:val="24"/>
        </w:rPr>
        <w:t>e-mail:</w:t>
      </w:r>
      <w:r w:rsidR="00362FD7" w:rsidRPr="00094E68">
        <w:t xml:space="preserve"> </w:t>
      </w:r>
      <w:r w:rsidR="002D2F69" w:rsidRPr="00300F1C">
        <w:rPr>
          <w:sz w:val="24"/>
          <w:szCs w:val="24"/>
          <w:highlight w:val="yellow"/>
        </w:rPr>
        <w:t>…</w:t>
      </w:r>
    </w:p>
    <w:p w14:paraId="03706B93" w14:textId="77777777" w:rsidR="00AA115F" w:rsidRPr="00D42A79" w:rsidRDefault="00AA115F" w:rsidP="00AA115F">
      <w:pPr>
        <w:jc w:val="both"/>
        <w:rPr>
          <w:sz w:val="24"/>
          <w:szCs w:val="24"/>
        </w:rPr>
      </w:pPr>
    </w:p>
    <w:p w14:paraId="0ADBA62B" w14:textId="77777777" w:rsidR="00AA115F" w:rsidRPr="00285484" w:rsidRDefault="001F0959" w:rsidP="00AA115F">
      <w:pPr>
        <w:jc w:val="both"/>
        <w:rPr>
          <w:sz w:val="24"/>
          <w:szCs w:val="24"/>
        </w:rPr>
      </w:pPr>
      <w:r>
        <w:rPr>
          <w:sz w:val="24"/>
          <w:szCs w:val="24"/>
        </w:rPr>
        <w:t>6</w:t>
      </w:r>
      <w:r w:rsidR="00AA115F" w:rsidRPr="00285484">
        <w:rPr>
          <w:sz w:val="24"/>
          <w:szCs w:val="24"/>
        </w:rPr>
        <w:t>.2.</w:t>
      </w:r>
      <w:r w:rsidR="00AA115F" w:rsidRPr="00285484">
        <w:rPr>
          <w:sz w:val="24"/>
          <w:szCs w:val="24"/>
        </w:rPr>
        <w:tab/>
        <w:t xml:space="preserve">A </w:t>
      </w:r>
      <w:r w:rsidR="00AA115F">
        <w:rPr>
          <w:sz w:val="24"/>
          <w:szCs w:val="24"/>
        </w:rPr>
        <w:t>Megbízó</w:t>
      </w:r>
      <w:r w:rsidR="00AA115F" w:rsidRPr="00285484">
        <w:rPr>
          <w:sz w:val="24"/>
          <w:szCs w:val="24"/>
        </w:rPr>
        <w:t xml:space="preserve"> képviseletére jogosult a szerződés tartalmát érintő kérdésekben: </w:t>
      </w:r>
    </w:p>
    <w:p w14:paraId="27828934" w14:textId="77777777" w:rsidR="003B5036" w:rsidRPr="00285484" w:rsidRDefault="003B5036" w:rsidP="00AA115F">
      <w:pPr>
        <w:jc w:val="both"/>
        <w:rPr>
          <w:sz w:val="24"/>
          <w:szCs w:val="24"/>
        </w:rPr>
      </w:pPr>
    </w:p>
    <w:p w14:paraId="55D6519A" w14:textId="24E5660F" w:rsidR="00AA115F" w:rsidRPr="00285484" w:rsidRDefault="00AA115F" w:rsidP="00AA115F">
      <w:pPr>
        <w:jc w:val="both"/>
        <w:rPr>
          <w:sz w:val="24"/>
          <w:szCs w:val="24"/>
        </w:rPr>
      </w:pPr>
      <w:r w:rsidRPr="00285484">
        <w:rPr>
          <w:sz w:val="24"/>
          <w:szCs w:val="24"/>
        </w:rPr>
        <w:t xml:space="preserve">név, beosztás: </w:t>
      </w:r>
      <w:r w:rsidR="00FB2B9F">
        <w:rPr>
          <w:sz w:val="24"/>
          <w:szCs w:val="24"/>
        </w:rPr>
        <w:t>Szabó Róbert</w:t>
      </w:r>
      <w:r w:rsidRPr="00285484">
        <w:rPr>
          <w:sz w:val="24"/>
          <w:szCs w:val="24"/>
        </w:rPr>
        <w:t xml:space="preserve"> ügyvezető </w:t>
      </w:r>
      <w:r w:rsidRPr="00285484">
        <w:rPr>
          <w:sz w:val="24"/>
          <w:szCs w:val="24"/>
        </w:rPr>
        <w:tab/>
        <w:t xml:space="preserve">cím: </w:t>
      </w:r>
      <w:r w:rsidR="00D75903" w:rsidRPr="00285484">
        <w:rPr>
          <w:sz w:val="24"/>
          <w:szCs w:val="24"/>
        </w:rPr>
        <w:t>1</w:t>
      </w:r>
      <w:r w:rsidR="00D75903">
        <w:rPr>
          <w:sz w:val="24"/>
          <w:szCs w:val="24"/>
        </w:rPr>
        <w:t>181</w:t>
      </w:r>
      <w:r w:rsidR="00D75903" w:rsidRPr="00285484">
        <w:rPr>
          <w:sz w:val="24"/>
          <w:szCs w:val="24"/>
        </w:rPr>
        <w:t xml:space="preserve"> </w:t>
      </w:r>
      <w:r w:rsidRPr="00285484">
        <w:rPr>
          <w:sz w:val="24"/>
          <w:szCs w:val="24"/>
        </w:rPr>
        <w:t xml:space="preserve">Budapest, </w:t>
      </w:r>
      <w:r w:rsidR="00D75903">
        <w:rPr>
          <w:sz w:val="24"/>
          <w:szCs w:val="24"/>
        </w:rPr>
        <w:t>Benedek Elek utca 13-15</w:t>
      </w:r>
      <w:r w:rsidRPr="00285484">
        <w:rPr>
          <w:sz w:val="24"/>
          <w:szCs w:val="24"/>
        </w:rPr>
        <w:t>.</w:t>
      </w:r>
    </w:p>
    <w:p w14:paraId="1A056640" w14:textId="0B1EF7A9" w:rsidR="00AA115F" w:rsidRPr="00285484" w:rsidRDefault="00AA115F" w:rsidP="00AA115F">
      <w:pPr>
        <w:jc w:val="both"/>
        <w:rPr>
          <w:sz w:val="24"/>
          <w:szCs w:val="24"/>
        </w:rPr>
      </w:pPr>
      <w:r w:rsidRPr="00285484">
        <w:rPr>
          <w:sz w:val="24"/>
          <w:szCs w:val="24"/>
        </w:rPr>
        <w:lastRenderedPageBreak/>
        <w:t>tel</w:t>
      </w:r>
      <w:r w:rsidR="00264D5C">
        <w:rPr>
          <w:sz w:val="24"/>
          <w:szCs w:val="24"/>
        </w:rPr>
        <w:t>.</w:t>
      </w:r>
      <w:r w:rsidRPr="00285484">
        <w:rPr>
          <w:sz w:val="24"/>
          <w:szCs w:val="24"/>
        </w:rPr>
        <w:t xml:space="preserve">: </w:t>
      </w:r>
      <w:r w:rsidR="00264D5C">
        <w:rPr>
          <w:sz w:val="24"/>
          <w:szCs w:val="24"/>
        </w:rPr>
        <w:t>06 1 700 7710</w:t>
      </w:r>
      <w:r w:rsidRPr="00285484">
        <w:rPr>
          <w:sz w:val="24"/>
          <w:szCs w:val="24"/>
        </w:rPr>
        <w:tab/>
      </w:r>
      <w:r w:rsidRPr="00285484">
        <w:rPr>
          <w:sz w:val="24"/>
          <w:szCs w:val="24"/>
        </w:rPr>
        <w:tab/>
      </w:r>
      <w:r w:rsidRPr="00285484">
        <w:rPr>
          <w:sz w:val="24"/>
          <w:szCs w:val="24"/>
        </w:rPr>
        <w:tab/>
      </w:r>
      <w:r w:rsidR="00264D5C">
        <w:rPr>
          <w:sz w:val="24"/>
          <w:szCs w:val="24"/>
        </w:rPr>
        <w:tab/>
      </w:r>
      <w:r w:rsidRPr="00285484">
        <w:rPr>
          <w:sz w:val="24"/>
          <w:szCs w:val="24"/>
        </w:rPr>
        <w:t xml:space="preserve">e-mail: </w:t>
      </w:r>
      <w:r w:rsidR="002D2F69">
        <w:rPr>
          <w:sz w:val="24"/>
          <w:szCs w:val="24"/>
        </w:rPr>
        <w:t>robert.szabo@bdk.hu</w:t>
      </w:r>
    </w:p>
    <w:p w14:paraId="5C306EE7" w14:textId="77777777" w:rsidR="00290F51" w:rsidRPr="00285484" w:rsidRDefault="00290F51" w:rsidP="00AA115F">
      <w:pPr>
        <w:jc w:val="both"/>
        <w:rPr>
          <w:sz w:val="24"/>
          <w:szCs w:val="24"/>
        </w:rPr>
      </w:pPr>
    </w:p>
    <w:p w14:paraId="35687432" w14:textId="77777777" w:rsidR="00925E0C" w:rsidRDefault="00925E0C" w:rsidP="00AA115F">
      <w:pPr>
        <w:spacing w:line="276" w:lineRule="auto"/>
        <w:jc w:val="both"/>
        <w:rPr>
          <w:sz w:val="24"/>
          <w:szCs w:val="24"/>
        </w:rPr>
      </w:pPr>
    </w:p>
    <w:p w14:paraId="3F7BF88D" w14:textId="43B129D1" w:rsidR="00AA115F" w:rsidRDefault="00AA115F" w:rsidP="00AA115F">
      <w:pPr>
        <w:spacing w:line="276" w:lineRule="auto"/>
        <w:jc w:val="both"/>
        <w:rPr>
          <w:sz w:val="24"/>
          <w:szCs w:val="24"/>
        </w:rPr>
      </w:pPr>
      <w:r>
        <w:rPr>
          <w:sz w:val="24"/>
          <w:szCs w:val="24"/>
        </w:rPr>
        <w:t xml:space="preserve">A szerződés </w:t>
      </w:r>
      <w:r w:rsidR="00EB142E">
        <w:rPr>
          <w:sz w:val="24"/>
          <w:szCs w:val="24"/>
        </w:rPr>
        <w:t>teljesítés</w:t>
      </w:r>
      <w:r w:rsidR="00032C2C">
        <w:rPr>
          <w:sz w:val="24"/>
          <w:szCs w:val="24"/>
        </w:rPr>
        <w:t>einek</w:t>
      </w:r>
      <w:r w:rsidR="00EB142E">
        <w:rPr>
          <w:sz w:val="24"/>
          <w:szCs w:val="24"/>
        </w:rPr>
        <w:t xml:space="preserve"> igazolás</w:t>
      </w:r>
      <w:r w:rsidR="00032C2C">
        <w:rPr>
          <w:sz w:val="24"/>
          <w:szCs w:val="24"/>
        </w:rPr>
        <w:t>a tekintetében</w:t>
      </w:r>
      <w:r>
        <w:rPr>
          <w:sz w:val="24"/>
          <w:szCs w:val="24"/>
        </w:rPr>
        <w:t xml:space="preserve">: </w:t>
      </w:r>
    </w:p>
    <w:p w14:paraId="11FB0341" w14:textId="77777777" w:rsidR="00360293" w:rsidRDefault="00360293" w:rsidP="00AA115F">
      <w:pPr>
        <w:spacing w:line="276" w:lineRule="auto"/>
        <w:jc w:val="both"/>
        <w:rPr>
          <w:sz w:val="24"/>
          <w:szCs w:val="24"/>
        </w:rPr>
      </w:pPr>
    </w:p>
    <w:p w14:paraId="65B899C5" w14:textId="4E3346D2" w:rsidR="0021783C" w:rsidRPr="003C5171" w:rsidRDefault="0021783C" w:rsidP="0021783C">
      <w:pPr>
        <w:pStyle w:val="Nincstrkz"/>
        <w:rPr>
          <w:rFonts w:ascii="Times New Roman" w:hAnsi="Times New Roman" w:cs="Times New Roman"/>
          <w:sz w:val="24"/>
          <w:szCs w:val="24"/>
        </w:rPr>
      </w:pPr>
      <w:r w:rsidRPr="003C5171">
        <w:rPr>
          <w:rFonts w:ascii="Times New Roman" w:hAnsi="Times New Roman" w:cs="Times New Roman"/>
          <w:sz w:val="24"/>
          <w:szCs w:val="24"/>
        </w:rPr>
        <w:t>név, beosztás: Szőcs László beruházási vezető, megbízott tervezési és fejlesztési vezető</w:t>
      </w:r>
    </w:p>
    <w:p w14:paraId="75F00D81" w14:textId="07D4B459" w:rsidR="0021783C" w:rsidRPr="003C5171" w:rsidRDefault="0021783C" w:rsidP="0021783C">
      <w:pPr>
        <w:pStyle w:val="Nincstrkz"/>
        <w:rPr>
          <w:rFonts w:ascii="Times New Roman" w:hAnsi="Times New Roman" w:cs="Times New Roman"/>
          <w:sz w:val="24"/>
          <w:szCs w:val="24"/>
        </w:rPr>
      </w:pPr>
      <w:r w:rsidRPr="003C5171">
        <w:rPr>
          <w:rFonts w:ascii="Times New Roman" w:hAnsi="Times New Roman" w:cs="Times New Roman"/>
          <w:sz w:val="24"/>
          <w:szCs w:val="24"/>
        </w:rPr>
        <w:t xml:space="preserve">cím: </w:t>
      </w:r>
      <w:r w:rsidR="00D75903" w:rsidRPr="003C5171">
        <w:rPr>
          <w:rFonts w:ascii="Times New Roman" w:hAnsi="Times New Roman" w:cs="Times New Roman"/>
          <w:sz w:val="24"/>
          <w:szCs w:val="24"/>
        </w:rPr>
        <w:t>1</w:t>
      </w:r>
      <w:r w:rsidR="00D75903">
        <w:rPr>
          <w:rFonts w:ascii="Times New Roman" w:hAnsi="Times New Roman" w:cs="Times New Roman"/>
          <w:sz w:val="24"/>
          <w:szCs w:val="24"/>
        </w:rPr>
        <w:t>181</w:t>
      </w:r>
      <w:r w:rsidR="00D75903" w:rsidRPr="003C5171">
        <w:rPr>
          <w:rFonts w:ascii="Times New Roman" w:hAnsi="Times New Roman" w:cs="Times New Roman"/>
          <w:sz w:val="24"/>
          <w:szCs w:val="24"/>
        </w:rPr>
        <w:t xml:space="preserve"> </w:t>
      </w:r>
      <w:r w:rsidR="00D75903">
        <w:rPr>
          <w:rFonts w:ascii="Times New Roman" w:hAnsi="Times New Roman" w:cs="Times New Roman"/>
          <w:sz w:val="24"/>
          <w:szCs w:val="24"/>
        </w:rPr>
        <w:t>Benedek Elek utca 13-15</w:t>
      </w:r>
      <w:r w:rsidRPr="003C5171">
        <w:rPr>
          <w:rFonts w:ascii="Times New Roman" w:hAnsi="Times New Roman" w:cs="Times New Roman"/>
          <w:sz w:val="24"/>
          <w:szCs w:val="24"/>
        </w:rPr>
        <w:t>.</w:t>
      </w:r>
    </w:p>
    <w:p w14:paraId="15430022" w14:textId="4AF95A16" w:rsidR="0021783C" w:rsidRPr="003C5171" w:rsidRDefault="005376C1" w:rsidP="0021783C">
      <w:pPr>
        <w:pStyle w:val="Nincstrkz"/>
        <w:rPr>
          <w:rFonts w:ascii="Times New Roman" w:hAnsi="Times New Roman" w:cs="Times New Roman"/>
          <w:sz w:val="24"/>
          <w:szCs w:val="24"/>
        </w:rPr>
      </w:pPr>
      <w:r>
        <w:rPr>
          <w:rFonts w:ascii="Times New Roman" w:hAnsi="Times New Roman" w:cs="Times New Roman"/>
          <w:sz w:val="24"/>
          <w:szCs w:val="24"/>
        </w:rPr>
        <w:t>tel</w:t>
      </w:r>
      <w:r w:rsidR="0021783C" w:rsidRPr="003C5171">
        <w:rPr>
          <w:rFonts w:ascii="Times New Roman" w:hAnsi="Times New Roman" w:cs="Times New Roman"/>
          <w:sz w:val="24"/>
          <w:szCs w:val="24"/>
        </w:rPr>
        <w:t xml:space="preserve">: </w:t>
      </w:r>
      <w:r>
        <w:rPr>
          <w:rFonts w:ascii="Times New Roman" w:hAnsi="Times New Roman" w:cs="Times New Roman"/>
          <w:sz w:val="24"/>
          <w:szCs w:val="24"/>
        </w:rPr>
        <w:t>+36209805106</w:t>
      </w:r>
    </w:p>
    <w:p w14:paraId="4668CBFA" w14:textId="4ABE8F36" w:rsidR="0021783C" w:rsidRDefault="0021783C" w:rsidP="0021783C">
      <w:pPr>
        <w:pStyle w:val="Nincstrkz"/>
        <w:rPr>
          <w:rFonts w:ascii="Times New Roman" w:hAnsi="Times New Roman" w:cs="Times New Roman"/>
          <w:sz w:val="24"/>
          <w:szCs w:val="24"/>
        </w:rPr>
      </w:pPr>
      <w:r w:rsidRPr="003C5171">
        <w:rPr>
          <w:rFonts w:ascii="Times New Roman" w:hAnsi="Times New Roman" w:cs="Times New Roman"/>
          <w:sz w:val="24"/>
          <w:szCs w:val="24"/>
        </w:rPr>
        <w:t xml:space="preserve">e-mail: </w:t>
      </w:r>
      <w:hyperlink r:id="rId7" w:history="1">
        <w:r w:rsidR="0007348C" w:rsidRPr="00BB2DC3">
          <w:rPr>
            <w:rStyle w:val="Hiperhivatkozs"/>
            <w:rFonts w:ascii="Times New Roman" w:hAnsi="Times New Roman"/>
            <w:sz w:val="24"/>
            <w:szCs w:val="24"/>
          </w:rPr>
          <w:t>laszlo.szocs@bdk.hu</w:t>
        </w:r>
      </w:hyperlink>
    </w:p>
    <w:p w14:paraId="3280CC63" w14:textId="77777777" w:rsidR="0007348C" w:rsidRDefault="0007348C" w:rsidP="0021783C">
      <w:pPr>
        <w:pStyle w:val="Nincstrkz"/>
        <w:rPr>
          <w:rFonts w:ascii="Times New Roman" w:hAnsi="Times New Roman" w:cs="Times New Roman"/>
          <w:sz w:val="24"/>
          <w:szCs w:val="24"/>
        </w:rPr>
      </w:pPr>
    </w:p>
    <w:p w14:paraId="2E4BEB8E" w14:textId="77777777" w:rsidR="0007348C" w:rsidRDefault="0007348C" w:rsidP="0007348C">
      <w:pPr>
        <w:spacing w:line="276" w:lineRule="auto"/>
        <w:jc w:val="both"/>
        <w:rPr>
          <w:sz w:val="24"/>
          <w:szCs w:val="24"/>
        </w:rPr>
      </w:pPr>
      <w:r>
        <w:rPr>
          <w:sz w:val="24"/>
          <w:szCs w:val="24"/>
        </w:rPr>
        <w:t xml:space="preserve">A szerződés műszaki tartalmát érintő kérdésekben: </w:t>
      </w:r>
    </w:p>
    <w:p w14:paraId="31987C28" w14:textId="77777777" w:rsidR="0007348C" w:rsidRDefault="0007348C" w:rsidP="0007348C">
      <w:pPr>
        <w:spacing w:line="276" w:lineRule="auto"/>
        <w:jc w:val="both"/>
        <w:rPr>
          <w:sz w:val="24"/>
          <w:szCs w:val="24"/>
        </w:rPr>
      </w:pPr>
    </w:p>
    <w:p w14:paraId="41DFCEA4" w14:textId="435B1242" w:rsidR="0007348C" w:rsidRPr="003C5171" w:rsidRDefault="0007348C" w:rsidP="0007348C">
      <w:pPr>
        <w:pStyle w:val="Nincstrkz"/>
        <w:rPr>
          <w:rFonts w:ascii="Times New Roman" w:hAnsi="Times New Roman" w:cs="Times New Roman"/>
          <w:sz w:val="24"/>
          <w:szCs w:val="24"/>
        </w:rPr>
      </w:pPr>
      <w:r w:rsidRPr="003C5171">
        <w:rPr>
          <w:rFonts w:ascii="Times New Roman" w:hAnsi="Times New Roman" w:cs="Times New Roman"/>
          <w:sz w:val="24"/>
          <w:szCs w:val="24"/>
        </w:rPr>
        <w:t xml:space="preserve">név, beosztás: </w:t>
      </w:r>
      <w:r>
        <w:rPr>
          <w:rFonts w:ascii="Times New Roman" w:hAnsi="Times New Roman" w:cs="Times New Roman"/>
          <w:sz w:val="24"/>
          <w:szCs w:val="24"/>
        </w:rPr>
        <w:t>Laky Zoltán</w:t>
      </w:r>
      <w:r w:rsidRPr="003C5171">
        <w:rPr>
          <w:rFonts w:ascii="Times New Roman" w:hAnsi="Times New Roman" w:cs="Times New Roman"/>
          <w:sz w:val="24"/>
          <w:szCs w:val="24"/>
        </w:rPr>
        <w:t xml:space="preserve"> </w:t>
      </w:r>
      <w:r w:rsidR="00342A18">
        <w:rPr>
          <w:rFonts w:ascii="Times New Roman" w:hAnsi="Times New Roman" w:cs="Times New Roman"/>
          <w:sz w:val="24"/>
          <w:szCs w:val="24"/>
        </w:rPr>
        <w:t>üzemviteli mérnök</w:t>
      </w:r>
    </w:p>
    <w:p w14:paraId="420747B0" w14:textId="77777777" w:rsidR="0007348C" w:rsidRPr="003C5171" w:rsidRDefault="0007348C" w:rsidP="0007348C">
      <w:pPr>
        <w:pStyle w:val="Nincstrkz"/>
        <w:rPr>
          <w:rFonts w:ascii="Times New Roman" w:hAnsi="Times New Roman" w:cs="Times New Roman"/>
          <w:sz w:val="24"/>
          <w:szCs w:val="24"/>
        </w:rPr>
      </w:pPr>
      <w:r w:rsidRPr="003C5171">
        <w:rPr>
          <w:rFonts w:ascii="Times New Roman" w:hAnsi="Times New Roman" w:cs="Times New Roman"/>
          <w:sz w:val="24"/>
          <w:szCs w:val="24"/>
        </w:rPr>
        <w:t xml:space="preserve">cím: </w:t>
      </w:r>
      <w:r>
        <w:rPr>
          <w:rFonts w:ascii="Times New Roman" w:hAnsi="Times New Roman" w:cs="Times New Roman"/>
          <w:sz w:val="24"/>
          <w:szCs w:val="24"/>
        </w:rPr>
        <w:t>1181</w:t>
      </w:r>
      <w:r w:rsidRPr="003C5171">
        <w:rPr>
          <w:rFonts w:ascii="Times New Roman" w:hAnsi="Times New Roman" w:cs="Times New Roman"/>
          <w:sz w:val="24"/>
          <w:szCs w:val="24"/>
        </w:rPr>
        <w:t xml:space="preserve"> Budapest, </w:t>
      </w:r>
      <w:r>
        <w:rPr>
          <w:rFonts w:ascii="Times New Roman" w:hAnsi="Times New Roman" w:cs="Times New Roman"/>
          <w:sz w:val="24"/>
          <w:szCs w:val="24"/>
        </w:rPr>
        <w:t>Benedek Elek u. 13-15</w:t>
      </w:r>
      <w:r w:rsidRPr="003C5171">
        <w:rPr>
          <w:rFonts w:ascii="Times New Roman" w:hAnsi="Times New Roman" w:cs="Times New Roman"/>
          <w:sz w:val="24"/>
          <w:szCs w:val="24"/>
        </w:rPr>
        <w:t>.</w:t>
      </w:r>
    </w:p>
    <w:p w14:paraId="2C560A2C" w14:textId="77777777" w:rsidR="0007348C" w:rsidRPr="003C5171" w:rsidRDefault="0007348C" w:rsidP="0007348C">
      <w:pPr>
        <w:pStyle w:val="Nincstrkz"/>
        <w:rPr>
          <w:rFonts w:ascii="Times New Roman" w:hAnsi="Times New Roman" w:cs="Times New Roman"/>
          <w:sz w:val="24"/>
          <w:szCs w:val="24"/>
        </w:rPr>
      </w:pPr>
      <w:r w:rsidRPr="003C5171">
        <w:rPr>
          <w:rFonts w:ascii="Times New Roman" w:hAnsi="Times New Roman" w:cs="Times New Roman"/>
          <w:sz w:val="24"/>
          <w:szCs w:val="24"/>
        </w:rPr>
        <w:t xml:space="preserve">tel: </w:t>
      </w:r>
      <w:r>
        <w:rPr>
          <w:rFonts w:ascii="Times New Roman" w:hAnsi="Times New Roman" w:cs="Times New Roman"/>
          <w:sz w:val="24"/>
          <w:szCs w:val="24"/>
        </w:rPr>
        <w:t>06 1 700 7710</w:t>
      </w:r>
    </w:p>
    <w:p w14:paraId="7BD10EA6" w14:textId="77777777" w:rsidR="0007348C" w:rsidRPr="003C5171" w:rsidRDefault="0007348C" w:rsidP="0007348C">
      <w:pPr>
        <w:pStyle w:val="Nincstrkz"/>
        <w:rPr>
          <w:rFonts w:ascii="Times New Roman" w:hAnsi="Times New Roman" w:cs="Times New Roman"/>
          <w:sz w:val="24"/>
          <w:szCs w:val="24"/>
        </w:rPr>
      </w:pPr>
      <w:r w:rsidRPr="003C5171">
        <w:rPr>
          <w:rFonts w:ascii="Times New Roman" w:hAnsi="Times New Roman" w:cs="Times New Roman"/>
          <w:sz w:val="24"/>
          <w:szCs w:val="24"/>
        </w:rPr>
        <w:t xml:space="preserve">e-mail: </w:t>
      </w:r>
      <w:r>
        <w:rPr>
          <w:rFonts w:ascii="Times New Roman" w:hAnsi="Times New Roman" w:cs="Times New Roman"/>
          <w:sz w:val="24"/>
          <w:szCs w:val="24"/>
        </w:rPr>
        <w:t>zoltan.laky.02</w:t>
      </w:r>
      <w:r w:rsidRPr="003C5171">
        <w:rPr>
          <w:rFonts w:ascii="Times New Roman" w:hAnsi="Times New Roman" w:cs="Times New Roman"/>
          <w:sz w:val="24"/>
          <w:szCs w:val="24"/>
        </w:rPr>
        <w:t>@bdk.hu</w:t>
      </w:r>
    </w:p>
    <w:p w14:paraId="5C8DFB5D" w14:textId="77777777" w:rsidR="0007348C" w:rsidRPr="003C5171" w:rsidRDefault="0007348C" w:rsidP="0021783C">
      <w:pPr>
        <w:pStyle w:val="Nincstrkz"/>
        <w:rPr>
          <w:rFonts w:ascii="Times New Roman" w:hAnsi="Times New Roman" w:cs="Times New Roman"/>
          <w:sz w:val="24"/>
          <w:szCs w:val="24"/>
        </w:rPr>
      </w:pPr>
    </w:p>
    <w:p w14:paraId="3D66156E" w14:textId="77777777" w:rsidR="00AA115F" w:rsidRPr="00285484" w:rsidRDefault="00AA115F" w:rsidP="00AA115F">
      <w:pPr>
        <w:jc w:val="both"/>
        <w:rPr>
          <w:sz w:val="24"/>
          <w:szCs w:val="24"/>
        </w:rPr>
      </w:pPr>
    </w:p>
    <w:p w14:paraId="1050EE1D" w14:textId="77777777" w:rsidR="00AA115F" w:rsidRPr="00D42A79" w:rsidRDefault="001F0959" w:rsidP="00AA115F">
      <w:pPr>
        <w:jc w:val="both"/>
        <w:rPr>
          <w:b/>
          <w:sz w:val="24"/>
          <w:szCs w:val="24"/>
          <w:u w:val="single"/>
        </w:rPr>
      </w:pPr>
      <w:r>
        <w:rPr>
          <w:b/>
          <w:sz w:val="24"/>
          <w:szCs w:val="24"/>
          <w:u w:val="single"/>
        </w:rPr>
        <w:t>7</w:t>
      </w:r>
      <w:r w:rsidR="00AA115F">
        <w:rPr>
          <w:b/>
          <w:sz w:val="24"/>
          <w:szCs w:val="24"/>
          <w:u w:val="single"/>
        </w:rPr>
        <w:t>.</w:t>
      </w:r>
      <w:r w:rsidR="00AA115F">
        <w:rPr>
          <w:b/>
          <w:sz w:val="24"/>
          <w:szCs w:val="24"/>
          <w:u w:val="single"/>
        </w:rPr>
        <w:tab/>
      </w:r>
      <w:r w:rsidR="00AA115F" w:rsidRPr="00D42A79">
        <w:rPr>
          <w:b/>
          <w:sz w:val="24"/>
          <w:szCs w:val="24"/>
          <w:u w:val="single"/>
        </w:rPr>
        <w:t>Záró rendelkezések</w:t>
      </w:r>
    </w:p>
    <w:p w14:paraId="0BCB7726" w14:textId="77777777" w:rsidR="00AA115F" w:rsidRPr="00D42A79" w:rsidRDefault="00AA115F" w:rsidP="00AA115F">
      <w:pPr>
        <w:jc w:val="both"/>
        <w:rPr>
          <w:sz w:val="24"/>
          <w:szCs w:val="24"/>
        </w:rPr>
      </w:pPr>
    </w:p>
    <w:p w14:paraId="17A6B184" w14:textId="77777777" w:rsidR="00AA115F" w:rsidRPr="00D42A79" w:rsidRDefault="001F0959" w:rsidP="001F0959">
      <w:pPr>
        <w:ind w:left="567" w:hanging="567"/>
        <w:jc w:val="both"/>
        <w:rPr>
          <w:sz w:val="24"/>
          <w:szCs w:val="24"/>
        </w:rPr>
      </w:pPr>
      <w:r>
        <w:rPr>
          <w:sz w:val="24"/>
          <w:szCs w:val="24"/>
        </w:rPr>
        <w:t>7</w:t>
      </w:r>
      <w:r w:rsidR="00AA115F">
        <w:rPr>
          <w:sz w:val="24"/>
          <w:szCs w:val="24"/>
        </w:rPr>
        <w:t>.1.</w:t>
      </w:r>
      <w:r w:rsidR="00AA115F">
        <w:rPr>
          <w:sz w:val="24"/>
          <w:szCs w:val="24"/>
        </w:rPr>
        <w:tab/>
      </w:r>
      <w:r w:rsidR="00AA115F" w:rsidRPr="00D42A79">
        <w:rPr>
          <w:sz w:val="24"/>
          <w:szCs w:val="24"/>
        </w:rPr>
        <w:t xml:space="preserve">A szerződő felek rögzítik, hogy a </w:t>
      </w:r>
      <w:r>
        <w:rPr>
          <w:sz w:val="24"/>
          <w:szCs w:val="24"/>
        </w:rPr>
        <w:t>pályázati</w:t>
      </w:r>
      <w:r w:rsidR="00AA115F" w:rsidRPr="00D42A79">
        <w:rPr>
          <w:sz w:val="24"/>
          <w:szCs w:val="24"/>
        </w:rPr>
        <w:t xml:space="preserve"> eljárás eredményhirdetését követően nem lehet üzleti titokra hivatkozással olyan adat nyilvánosságra hozatalát korlátozni vagy megtiltani, amelyet az ajánlat elbírálása során – döntése meghozatalával összefüggésben – az ajánlatkérő figyelembe vett.</w:t>
      </w:r>
    </w:p>
    <w:p w14:paraId="70F4DE15" w14:textId="77777777" w:rsidR="00AA115F" w:rsidRDefault="00AA115F" w:rsidP="00AA115F">
      <w:pPr>
        <w:jc w:val="both"/>
        <w:rPr>
          <w:sz w:val="24"/>
          <w:szCs w:val="24"/>
        </w:rPr>
      </w:pPr>
    </w:p>
    <w:p w14:paraId="7CF8B041" w14:textId="77777777" w:rsidR="00AA115F" w:rsidRPr="00D42A79" w:rsidRDefault="001F0959" w:rsidP="001F0959">
      <w:pPr>
        <w:ind w:left="567" w:hanging="567"/>
        <w:jc w:val="both"/>
        <w:rPr>
          <w:sz w:val="24"/>
          <w:szCs w:val="24"/>
        </w:rPr>
      </w:pPr>
      <w:r>
        <w:rPr>
          <w:sz w:val="24"/>
          <w:szCs w:val="24"/>
        </w:rPr>
        <w:t>7</w:t>
      </w:r>
      <w:r w:rsidR="00AA115F">
        <w:rPr>
          <w:sz w:val="24"/>
          <w:szCs w:val="24"/>
        </w:rPr>
        <w:t>.2.</w:t>
      </w:r>
      <w:r w:rsidR="00AA115F">
        <w:rPr>
          <w:sz w:val="24"/>
          <w:szCs w:val="24"/>
        </w:rPr>
        <w:tab/>
      </w:r>
      <w:r w:rsidR="00AA115F" w:rsidRPr="00D42A79">
        <w:rPr>
          <w:sz w:val="24"/>
          <w:szCs w:val="24"/>
        </w:rPr>
        <w:t>A szerződő felek haladéktalanul értesíteni tartoznak egymást, ha cégével szemben végelszámolási-, felszámolási-, illetőleg csődeljárás indul.</w:t>
      </w:r>
    </w:p>
    <w:p w14:paraId="6B8EABB7" w14:textId="77777777" w:rsidR="00AA115F" w:rsidRPr="00D42A79" w:rsidRDefault="00AA115F" w:rsidP="00AA115F">
      <w:pPr>
        <w:jc w:val="both"/>
        <w:rPr>
          <w:sz w:val="24"/>
          <w:szCs w:val="24"/>
        </w:rPr>
      </w:pPr>
    </w:p>
    <w:p w14:paraId="5B5E804B" w14:textId="77777777" w:rsidR="00AA115F" w:rsidRPr="00D42A79" w:rsidRDefault="001F0959" w:rsidP="001F0959">
      <w:pPr>
        <w:ind w:left="567" w:hanging="567"/>
        <w:jc w:val="both"/>
        <w:rPr>
          <w:color w:val="000000"/>
          <w:sz w:val="24"/>
          <w:szCs w:val="24"/>
        </w:rPr>
      </w:pPr>
      <w:r>
        <w:rPr>
          <w:sz w:val="24"/>
          <w:szCs w:val="24"/>
        </w:rPr>
        <w:t>7</w:t>
      </w:r>
      <w:r w:rsidR="00AA115F" w:rsidRPr="00D42A79">
        <w:rPr>
          <w:sz w:val="24"/>
          <w:szCs w:val="24"/>
        </w:rPr>
        <w:t>.</w:t>
      </w:r>
      <w:r w:rsidR="00AA115F">
        <w:rPr>
          <w:sz w:val="24"/>
          <w:szCs w:val="24"/>
        </w:rPr>
        <w:t>3.</w:t>
      </w:r>
      <w:r w:rsidR="00AA115F">
        <w:rPr>
          <w:sz w:val="24"/>
          <w:szCs w:val="24"/>
        </w:rPr>
        <w:tab/>
      </w:r>
      <w:r>
        <w:rPr>
          <w:sz w:val="24"/>
          <w:szCs w:val="24"/>
        </w:rPr>
        <w:t>A</w:t>
      </w:r>
      <w:r w:rsidR="00AA115F">
        <w:rPr>
          <w:sz w:val="24"/>
          <w:szCs w:val="24"/>
        </w:rPr>
        <w:t xml:space="preserve"> Megbízott</w:t>
      </w:r>
      <w:r w:rsidR="00AA115F" w:rsidRPr="00482657">
        <w:rPr>
          <w:sz w:val="24"/>
          <w:szCs w:val="24"/>
        </w:rPr>
        <w:t xml:space="preserve"> személye csak akkor változhat meg, ha </w:t>
      </w:r>
      <w:r w:rsidR="00AA115F">
        <w:rPr>
          <w:sz w:val="24"/>
          <w:szCs w:val="24"/>
        </w:rPr>
        <w:t>a Megbízott</w:t>
      </w:r>
      <w:r w:rsidR="00AA115F" w:rsidRPr="00482657">
        <w:rPr>
          <w:sz w:val="24"/>
          <w:szCs w:val="24"/>
        </w:rPr>
        <w:t xml:space="preserve"> személyében bekövetkező jogutódlás </w:t>
      </w:r>
      <w:r w:rsidR="00AA115F">
        <w:rPr>
          <w:sz w:val="24"/>
          <w:szCs w:val="24"/>
        </w:rPr>
        <w:t>a Megbízott</w:t>
      </w:r>
      <w:r w:rsidR="00AA115F" w:rsidRPr="00482657">
        <w:rPr>
          <w:sz w:val="24"/>
          <w:szCs w:val="24"/>
        </w:rPr>
        <w:t xml:space="preserve"> átalakulásának, egyesülésnek, szétválásnak vagy a jogutódlással megszűnés más esetének következménye, vagy olyan részleges jogutódlás eredményeként következik be, ahol egy gazdasági egységként működő teljes üzletág (a hozzá tartozó szerződésekkel, eszközökkel és munkavállalókkal) - nem gazdasági társaság jogi személy esetén az adott tevékenységet ellátó teljes szervezeti egység - átruházásra kerül a jogutódra, vagy az eredeti szerződő félre vonatkozó fizetésképtelenségi eljárás során kerül a szerződés átruházásra; ha a szerződésbe lépő jogutód nem áll a közbeszerzési eljárásban alkalmazott kizáró ok hatálya alatt</w:t>
      </w:r>
      <w:r w:rsidR="00AA115F" w:rsidRPr="00D42A79">
        <w:rPr>
          <w:color w:val="000000"/>
          <w:sz w:val="24"/>
          <w:szCs w:val="24"/>
        </w:rPr>
        <w:t>.</w:t>
      </w:r>
    </w:p>
    <w:p w14:paraId="536C9DFA" w14:textId="77777777" w:rsidR="00AA115F" w:rsidRDefault="00AA115F" w:rsidP="00AA115F">
      <w:pPr>
        <w:jc w:val="both"/>
        <w:rPr>
          <w:sz w:val="24"/>
          <w:szCs w:val="24"/>
        </w:rPr>
      </w:pPr>
    </w:p>
    <w:p w14:paraId="08F56CC5" w14:textId="77777777" w:rsidR="00AA115F" w:rsidRDefault="001F0959" w:rsidP="001F0959">
      <w:pPr>
        <w:ind w:left="567" w:hanging="567"/>
        <w:jc w:val="both"/>
        <w:rPr>
          <w:sz w:val="24"/>
          <w:szCs w:val="24"/>
        </w:rPr>
      </w:pPr>
      <w:r>
        <w:rPr>
          <w:sz w:val="24"/>
          <w:szCs w:val="24"/>
        </w:rPr>
        <w:t>7</w:t>
      </w:r>
      <w:r w:rsidR="00AA115F">
        <w:rPr>
          <w:sz w:val="24"/>
          <w:szCs w:val="24"/>
        </w:rPr>
        <w:t>.4.</w:t>
      </w:r>
      <w:r w:rsidR="00AA115F">
        <w:rPr>
          <w:sz w:val="24"/>
          <w:szCs w:val="24"/>
        </w:rPr>
        <w:tab/>
      </w:r>
      <w:r w:rsidR="00AA115F" w:rsidRPr="0043190D">
        <w:rPr>
          <w:sz w:val="24"/>
          <w:szCs w:val="24"/>
        </w:rPr>
        <w:t>Jelen szerződés csak a Felek egybehangzó akaratával, írásban módosítható.</w:t>
      </w:r>
    </w:p>
    <w:p w14:paraId="4A5A7917" w14:textId="77777777" w:rsidR="00AA115F" w:rsidRPr="00D42A79" w:rsidRDefault="00AA115F" w:rsidP="00AA115F">
      <w:pPr>
        <w:jc w:val="both"/>
        <w:rPr>
          <w:sz w:val="24"/>
          <w:szCs w:val="24"/>
        </w:rPr>
      </w:pPr>
    </w:p>
    <w:p w14:paraId="0BE431B0" w14:textId="77777777" w:rsidR="00AA115F" w:rsidRPr="00D42A79" w:rsidRDefault="001F0959" w:rsidP="0043355B">
      <w:pPr>
        <w:ind w:left="567" w:hanging="567"/>
        <w:jc w:val="both"/>
        <w:rPr>
          <w:sz w:val="24"/>
          <w:szCs w:val="24"/>
        </w:rPr>
      </w:pPr>
      <w:r>
        <w:rPr>
          <w:sz w:val="24"/>
          <w:szCs w:val="24"/>
        </w:rPr>
        <w:t>7</w:t>
      </w:r>
      <w:r w:rsidR="00AA115F">
        <w:rPr>
          <w:sz w:val="24"/>
          <w:szCs w:val="24"/>
        </w:rPr>
        <w:t>.5.</w:t>
      </w:r>
      <w:r w:rsidR="00AA115F">
        <w:rPr>
          <w:sz w:val="24"/>
          <w:szCs w:val="24"/>
        </w:rPr>
        <w:tab/>
      </w:r>
      <w:r w:rsidR="00AA115F" w:rsidRPr="00D42A79">
        <w:rPr>
          <w:sz w:val="24"/>
          <w:szCs w:val="24"/>
        </w:rPr>
        <w:t xml:space="preserve">Az ezen megállapodásban nem szabályozott kérdések tekintetében egyebekben a magyar Polgári Törvénykönyvről szóló 2013. évi V. törvény vállalkozási szerződésekre vonatkozó rendelkezései, valamint </w:t>
      </w:r>
      <w:r w:rsidR="00AA115F" w:rsidRPr="00D42A79">
        <w:rPr>
          <w:color w:val="000000"/>
          <w:sz w:val="24"/>
          <w:szCs w:val="24"/>
        </w:rPr>
        <w:t xml:space="preserve">a közbeszerzésekről szóló 2015. évi CXLIII. törvény (Kbt.) rendelkezései </w:t>
      </w:r>
      <w:r w:rsidR="00AA115F" w:rsidRPr="00D42A79">
        <w:rPr>
          <w:sz w:val="24"/>
          <w:szCs w:val="24"/>
        </w:rPr>
        <w:t xml:space="preserve">az irányadóak. </w:t>
      </w:r>
    </w:p>
    <w:p w14:paraId="4C52E79B" w14:textId="77777777" w:rsidR="00AA115F" w:rsidRPr="00D42A79" w:rsidRDefault="00AA115F" w:rsidP="00AA115F">
      <w:pPr>
        <w:jc w:val="both"/>
        <w:rPr>
          <w:sz w:val="24"/>
          <w:szCs w:val="24"/>
        </w:rPr>
      </w:pPr>
    </w:p>
    <w:p w14:paraId="238C07C4" w14:textId="77777777" w:rsidR="00AA115F" w:rsidRPr="00D42A79" w:rsidRDefault="00AA115F" w:rsidP="00AA115F">
      <w:pPr>
        <w:jc w:val="both"/>
        <w:rPr>
          <w:sz w:val="24"/>
          <w:szCs w:val="24"/>
        </w:rPr>
      </w:pPr>
      <w:r w:rsidRPr="00D42A79">
        <w:rPr>
          <w:sz w:val="24"/>
          <w:szCs w:val="24"/>
        </w:rPr>
        <w:t xml:space="preserve">A felek ezen teljes bizonyító erejű magánokiratba foglalt kölcsönös- és egybehangzó jognyilatkozatukat, mint szerződési akaratukkal mindenben megegyezőt, mai napon cégszerűen és helybenhagyólag aláírták. </w:t>
      </w:r>
    </w:p>
    <w:p w14:paraId="4E12B79B" w14:textId="15CB9023" w:rsidR="00300F1C" w:rsidRDefault="00300F1C">
      <w:pPr>
        <w:spacing w:after="160" w:line="259" w:lineRule="auto"/>
        <w:rPr>
          <w:sz w:val="24"/>
          <w:szCs w:val="24"/>
        </w:rPr>
      </w:pPr>
      <w:r>
        <w:rPr>
          <w:sz w:val="24"/>
          <w:szCs w:val="24"/>
        </w:rPr>
        <w:br w:type="page"/>
      </w:r>
    </w:p>
    <w:p w14:paraId="3D653D05" w14:textId="77777777" w:rsidR="00AA115F" w:rsidRPr="00D42A79" w:rsidRDefault="00AA115F" w:rsidP="00AA115F">
      <w:pPr>
        <w:jc w:val="both"/>
        <w:rPr>
          <w:sz w:val="24"/>
          <w:szCs w:val="24"/>
        </w:rPr>
      </w:pPr>
    </w:p>
    <w:p w14:paraId="3F1A8123" w14:textId="77777777" w:rsidR="00AA115F" w:rsidRPr="00D42A79" w:rsidRDefault="00AA115F" w:rsidP="00AA115F">
      <w:pPr>
        <w:jc w:val="both"/>
        <w:rPr>
          <w:sz w:val="24"/>
          <w:szCs w:val="24"/>
        </w:rPr>
      </w:pPr>
      <w:r w:rsidRPr="00D42A79">
        <w:rPr>
          <w:sz w:val="24"/>
          <w:szCs w:val="24"/>
        </w:rPr>
        <w:t>A szerződés annak aláírásának napján lép hatályba.</w:t>
      </w:r>
    </w:p>
    <w:p w14:paraId="76D8EEA8" w14:textId="77777777" w:rsidR="00AA115F" w:rsidRPr="00117603" w:rsidRDefault="00AA115F" w:rsidP="00AA115F">
      <w:pPr>
        <w:jc w:val="both"/>
        <w:rPr>
          <w:sz w:val="24"/>
          <w:szCs w:val="24"/>
          <w:u w:val="single"/>
        </w:rPr>
      </w:pPr>
    </w:p>
    <w:p w14:paraId="7B48A627" w14:textId="77777777" w:rsidR="00AA115F" w:rsidRPr="00290F51" w:rsidRDefault="00AA115F" w:rsidP="00290F51">
      <w:pPr>
        <w:jc w:val="both"/>
        <w:rPr>
          <w:sz w:val="24"/>
          <w:szCs w:val="24"/>
          <w:u w:val="single"/>
        </w:rPr>
      </w:pPr>
      <w:r w:rsidRPr="00117603">
        <w:rPr>
          <w:sz w:val="24"/>
          <w:szCs w:val="24"/>
          <w:u w:val="single"/>
        </w:rPr>
        <w:t>Mellékletek:</w:t>
      </w:r>
      <w:r w:rsidR="00290F51">
        <w:rPr>
          <w:sz w:val="24"/>
          <w:szCs w:val="24"/>
          <w:u w:val="single"/>
        </w:rPr>
        <w:t xml:space="preserve"> </w:t>
      </w:r>
      <w:r w:rsidRPr="00117603">
        <w:rPr>
          <w:sz w:val="24"/>
          <w:szCs w:val="24"/>
        </w:rPr>
        <w:t>1. sz. melléklet</w:t>
      </w:r>
      <w:r w:rsidR="0043355B">
        <w:rPr>
          <w:sz w:val="24"/>
          <w:szCs w:val="24"/>
        </w:rPr>
        <w:t>:</w:t>
      </w:r>
      <w:r>
        <w:rPr>
          <w:sz w:val="24"/>
          <w:szCs w:val="24"/>
        </w:rPr>
        <w:t xml:space="preserve"> </w:t>
      </w:r>
      <w:r w:rsidR="0021783C">
        <w:rPr>
          <w:sz w:val="24"/>
          <w:szCs w:val="24"/>
        </w:rPr>
        <w:t>megbízott ajánlata</w:t>
      </w:r>
    </w:p>
    <w:p w14:paraId="2D1B2194" w14:textId="77777777" w:rsidR="00863A26" w:rsidRDefault="00863A26" w:rsidP="00AA115F">
      <w:pPr>
        <w:jc w:val="both"/>
        <w:rPr>
          <w:sz w:val="24"/>
          <w:szCs w:val="24"/>
        </w:rPr>
      </w:pPr>
    </w:p>
    <w:p w14:paraId="04E3E48A" w14:textId="77777777" w:rsidR="00AA115F" w:rsidRPr="00D42A79" w:rsidRDefault="0021783C" w:rsidP="00AA115F">
      <w:pPr>
        <w:jc w:val="both"/>
        <w:rPr>
          <w:sz w:val="24"/>
          <w:szCs w:val="24"/>
        </w:rPr>
      </w:pPr>
      <w:r>
        <w:rPr>
          <w:sz w:val="24"/>
          <w:szCs w:val="24"/>
        </w:rPr>
        <w:t>Budapest, …………</w:t>
      </w:r>
    </w:p>
    <w:p w14:paraId="35C33755" w14:textId="77777777" w:rsidR="00AA115F" w:rsidRPr="00D42A79" w:rsidRDefault="00AA115F" w:rsidP="00AA115F">
      <w:pPr>
        <w:jc w:val="center"/>
        <w:rPr>
          <w:sz w:val="24"/>
          <w:szCs w:val="24"/>
        </w:rPr>
      </w:pPr>
      <w:r w:rsidRPr="00D42A79">
        <w:rPr>
          <w:sz w:val="24"/>
          <w:szCs w:val="24"/>
        </w:rPr>
        <w:t>……………………………..</w:t>
      </w:r>
    </w:p>
    <w:p w14:paraId="1D2E905F" w14:textId="2273F413" w:rsidR="00AA115F" w:rsidRPr="00F53FC1" w:rsidRDefault="00AA115F" w:rsidP="00AA115F">
      <w:pPr>
        <w:jc w:val="center"/>
        <w:rPr>
          <w:b/>
          <w:sz w:val="24"/>
          <w:szCs w:val="24"/>
        </w:rPr>
      </w:pPr>
      <w:r w:rsidRPr="00F53FC1">
        <w:rPr>
          <w:b/>
          <w:sz w:val="24"/>
          <w:szCs w:val="24"/>
        </w:rPr>
        <w:t xml:space="preserve">Budapest Dísz- és Közvilágítási </w:t>
      </w:r>
      <w:r w:rsidR="00D75903">
        <w:rPr>
          <w:b/>
          <w:sz w:val="24"/>
          <w:szCs w:val="24"/>
        </w:rPr>
        <w:t xml:space="preserve">Nonprofit </w:t>
      </w:r>
      <w:r w:rsidRPr="00F53FC1">
        <w:rPr>
          <w:b/>
          <w:sz w:val="24"/>
          <w:szCs w:val="24"/>
        </w:rPr>
        <w:t>Kft.</w:t>
      </w:r>
    </w:p>
    <w:p w14:paraId="1E6553D9" w14:textId="77777777" w:rsidR="00AA115F" w:rsidRPr="00D42A79" w:rsidRDefault="00AA115F" w:rsidP="00AA115F">
      <w:pPr>
        <w:jc w:val="center"/>
        <w:rPr>
          <w:sz w:val="24"/>
          <w:szCs w:val="24"/>
        </w:rPr>
      </w:pPr>
      <w:r>
        <w:rPr>
          <w:sz w:val="24"/>
          <w:szCs w:val="24"/>
        </w:rPr>
        <w:t>Megbízó</w:t>
      </w:r>
    </w:p>
    <w:p w14:paraId="304E5C50" w14:textId="77777777" w:rsidR="00AA115F" w:rsidRPr="00D42A79" w:rsidRDefault="00AA115F" w:rsidP="00AA115F">
      <w:pPr>
        <w:jc w:val="both"/>
        <w:rPr>
          <w:sz w:val="24"/>
          <w:szCs w:val="24"/>
        </w:rPr>
      </w:pPr>
    </w:p>
    <w:p w14:paraId="4938308B" w14:textId="77777777" w:rsidR="00AA115F" w:rsidRPr="00D42A79" w:rsidRDefault="00AA115F" w:rsidP="00AA115F">
      <w:pPr>
        <w:jc w:val="both"/>
        <w:rPr>
          <w:sz w:val="24"/>
          <w:szCs w:val="24"/>
        </w:rPr>
      </w:pPr>
      <w:r w:rsidRPr="00D42A79">
        <w:rPr>
          <w:sz w:val="24"/>
          <w:szCs w:val="24"/>
        </w:rPr>
        <w:t>Budapest, ……………….</w:t>
      </w:r>
    </w:p>
    <w:p w14:paraId="0BAB2947" w14:textId="77777777" w:rsidR="00AA115F" w:rsidRPr="00D42A79" w:rsidRDefault="00AA115F" w:rsidP="00AA115F">
      <w:pPr>
        <w:jc w:val="both"/>
        <w:rPr>
          <w:sz w:val="24"/>
          <w:szCs w:val="24"/>
        </w:rPr>
      </w:pPr>
    </w:p>
    <w:p w14:paraId="405B4808" w14:textId="77777777" w:rsidR="00AA115F" w:rsidRPr="00094E68" w:rsidRDefault="00AA115F" w:rsidP="00AA115F">
      <w:pPr>
        <w:tabs>
          <w:tab w:val="center" w:pos="1985"/>
          <w:tab w:val="center" w:pos="7088"/>
        </w:tabs>
        <w:jc w:val="center"/>
        <w:rPr>
          <w:sz w:val="24"/>
          <w:szCs w:val="24"/>
        </w:rPr>
      </w:pPr>
      <w:r w:rsidRPr="00094E68">
        <w:rPr>
          <w:sz w:val="24"/>
          <w:szCs w:val="24"/>
        </w:rPr>
        <w:t>………………………….</w:t>
      </w:r>
    </w:p>
    <w:p w14:paraId="08E74070" w14:textId="5039A6A6" w:rsidR="00F53FC1" w:rsidRPr="00094E68" w:rsidRDefault="00D75903" w:rsidP="00AA115F">
      <w:pPr>
        <w:tabs>
          <w:tab w:val="center" w:pos="1985"/>
          <w:tab w:val="center" w:pos="7088"/>
        </w:tabs>
        <w:jc w:val="center"/>
        <w:rPr>
          <w:b/>
          <w:sz w:val="24"/>
          <w:szCs w:val="24"/>
        </w:rPr>
      </w:pPr>
      <w:r w:rsidRPr="00300F1C">
        <w:rPr>
          <w:b/>
          <w:sz w:val="24"/>
          <w:szCs w:val="24"/>
          <w:highlight w:val="yellow"/>
        </w:rPr>
        <w:t>..</w:t>
      </w:r>
      <w:r w:rsidR="0043355B" w:rsidRPr="00300F1C">
        <w:rPr>
          <w:b/>
          <w:sz w:val="24"/>
          <w:szCs w:val="24"/>
          <w:highlight w:val="yellow"/>
        </w:rPr>
        <w:t>.</w:t>
      </w:r>
    </w:p>
    <w:p w14:paraId="2A9FC0E3" w14:textId="77777777" w:rsidR="00866901" w:rsidRPr="00863A26" w:rsidRDefault="00AA115F" w:rsidP="00863A26">
      <w:pPr>
        <w:tabs>
          <w:tab w:val="center" w:pos="1985"/>
          <w:tab w:val="center" w:pos="7088"/>
        </w:tabs>
        <w:jc w:val="center"/>
        <w:rPr>
          <w:b/>
          <w:sz w:val="24"/>
          <w:szCs w:val="24"/>
        </w:rPr>
      </w:pPr>
      <w:r w:rsidRPr="00094E68">
        <w:rPr>
          <w:sz w:val="24"/>
          <w:szCs w:val="24"/>
        </w:rPr>
        <w:t>Megbízott</w:t>
      </w:r>
    </w:p>
    <w:sectPr w:rsidR="00866901" w:rsidRPr="00863A26" w:rsidSect="00863A26">
      <w:footerReference w:type="default" r:id="rId8"/>
      <w:pgSz w:w="11907" w:h="16840" w:code="9"/>
      <w:pgMar w:top="709" w:right="1418" w:bottom="851"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00EE" w14:textId="77777777" w:rsidR="00341570" w:rsidRDefault="00341570" w:rsidP="00AA115F">
      <w:r>
        <w:separator/>
      </w:r>
    </w:p>
  </w:endnote>
  <w:endnote w:type="continuationSeparator" w:id="0">
    <w:p w14:paraId="0FE13291" w14:textId="77777777" w:rsidR="00341570" w:rsidRDefault="00341570" w:rsidP="00AA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4707" w14:textId="74AD8900" w:rsidR="00911A12" w:rsidRDefault="00911A12">
    <w:pPr>
      <w:pStyle w:val="llb"/>
    </w:pPr>
    <w:r>
      <w:t>Megbízási szerződés</w:t>
    </w:r>
    <w:r>
      <w:ptab w:relativeTo="margin" w:alignment="center" w:leader="none"/>
    </w:r>
    <w:r w:rsidR="00300F1C">
      <w:t>2</w:t>
    </w:r>
    <w:r>
      <w:t>. ajánlati rész</w:t>
    </w:r>
    <w:r>
      <w:ptab w:relativeTo="margin" w:alignment="right" w:leader="none"/>
    </w:r>
    <w:r>
      <w:fldChar w:fldCharType="begin"/>
    </w:r>
    <w:r>
      <w:instrText>PAGE   \* MERGEFORMAT</w:instrText>
    </w:r>
    <w:r>
      <w:fldChar w:fldCharType="separate"/>
    </w:r>
    <w:r w:rsidR="00203CFA">
      <w:rPr>
        <w:noProof/>
      </w:rPr>
      <w:t>2</w:t>
    </w:r>
    <w:r>
      <w:fldChar w:fldCharType="end"/>
    </w:r>
    <w:r>
      <w:t>/</w:t>
    </w:r>
    <w:r w:rsidR="00341570">
      <w:fldChar w:fldCharType="begin"/>
    </w:r>
    <w:r w:rsidR="00341570">
      <w:instrText xml:space="preserve"> NUMPAGES  \* Arabic  \* MERGEFORMAT </w:instrText>
    </w:r>
    <w:r w:rsidR="00341570">
      <w:fldChar w:fldCharType="separate"/>
    </w:r>
    <w:r w:rsidR="00203CFA">
      <w:rPr>
        <w:noProof/>
      </w:rPr>
      <w:t>7</w:t>
    </w:r>
    <w:r w:rsidR="0034157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8BB51" w14:textId="77777777" w:rsidR="00341570" w:rsidRDefault="00341570" w:rsidP="00AA115F">
      <w:r>
        <w:separator/>
      </w:r>
    </w:p>
  </w:footnote>
  <w:footnote w:type="continuationSeparator" w:id="0">
    <w:p w14:paraId="2D833681" w14:textId="77777777" w:rsidR="00341570" w:rsidRDefault="00341570" w:rsidP="00AA1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6840F642"/>
    <w:lvl w:ilvl="0">
      <w:numFmt w:val="bullet"/>
      <w:lvlText w:val="-"/>
      <w:lvlJc w:val="left"/>
      <w:pPr>
        <w:ind w:left="360" w:hanging="360"/>
      </w:pPr>
      <w:rPr>
        <w:rFonts w:ascii="Garamond" w:eastAsia="Times New Roman" w:hAnsi="Garamond" w:cs="Times New Roman" w:hint="default"/>
      </w:rPr>
    </w:lvl>
  </w:abstractNum>
  <w:abstractNum w:abstractNumId="1" w15:restartNumberingAfterBreak="0">
    <w:nsid w:val="072D792B"/>
    <w:multiLevelType w:val="hybridMultilevel"/>
    <w:tmpl w:val="979A5652"/>
    <w:lvl w:ilvl="0" w:tplc="040E0001">
      <w:start w:val="1"/>
      <w:numFmt w:val="bullet"/>
      <w:lvlText w:val=""/>
      <w:lvlJc w:val="left"/>
      <w:pPr>
        <w:ind w:left="426" w:hanging="360"/>
      </w:pPr>
      <w:rPr>
        <w:rFonts w:ascii="Symbol" w:hAnsi="Symbol" w:hint="default"/>
      </w:rPr>
    </w:lvl>
    <w:lvl w:ilvl="1" w:tplc="040E0003">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2" w15:restartNumberingAfterBreak="0">
    <w:nsid w:val="208A121D"/>
    <w:multiLevelType w:val="hybridMultilevel"/>
    <w:tmpl w:val="575A92F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26194325"/>
    <w:multiLevelType w:val="hybridMultilevel"/>
    <w:tmpl w:val="C0AAEE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3270EE"/>
    <w:multiLevelType w:val="hybridMultilevel"/>
    <w:tmpl w:val="532EA5A4"/>
    <w:lvl w:ilvl="0" w:tplc="E68E93E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5C240A14"/>
    <w:multiLevelType w:val="singleLevel"/>
    <w:tmpl w:val="D4462CDC"/>
    <w:lvl w:ilvl="0">
      <w:start w:val="1"/>
      <w:numFmt w:val="bullet"/>
      <w:pStyle w:val="Lbjegyzetszveg"/>
      <w:lvlText w:val=""/>
      <w:lvlJc w:val="left"/>
      <w:pPr>
        <w:tabs>
          <w:tab w:val="num" w:pos="360"/>
        </w:tabs>
        <w:ind w:left="360" w:hanging="360"/>
      </w:pPr>
      <w:rPr>
        <w:rFonts w:ascii="Symbol" w:hAnsi="Symbol" w:hint="default"/>
      </w:rPr>
    </w:lvl>
  </w:abstractNum>
  <w:abstractNum w:abstractNumId="6" w15:restartNumberingAfterBreak="0">
    <w:nsid w:val="729E63FA"/>
    <w:multiLevelType w:val="hybridMultilevel"/>
    <w:tmpl w:val="813AF61C"/>
    <w:lvl w:ilvl="0" w:tplc="040E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76E507D5"/>
    <w:multiLevelType w:val="hybridMultilevel"/>
    <w:tmpl w:val="050E26CC"/>
    <w:lvl w:ilvl="0" w:tplc="4162C368">
      <w:start w:val="2"/>
      <w:numFmt w:val="bullet"/>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796E545A"/>
    <w:multiLevelType w:val="singleLevel"/>
    <w:tmpl w:val="3666492E"/>
    <w:lvl w:ilvl="0">
      <w:start w:val="1"/>
      <w:numFmt w:val="bullet"/>
      <w:pStyle w:val="NormlWeb"/>
      <w:lvlText w:val=""/>
      <w:lvlJc w:val="left"/>
      <w:pPr>
        <w:tabs>
          <w:tab w:val="num" w:pos="502"/>
        </w:tabs>
        <w:ind w:left="502" w:hanging="360"/>
      </w:pPr>
      <w:rPr>
        <w:rFonts w:ascii="Symbol" w:hAnsi="Symbol" w:hint="default"/>
      </w:rPr>
    </w:lvl>
  </w:abstractNum>
  <w:abstractNum w:abstractNumId="9" w15:restartNumberingAfterBreak="0">
    <w:nsid w:val="7A2A794C"/>
    <w:multiLevelType w:val="hybridMultilevel"/>
    <w:tmpl w:val="790893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1"/>
  </w:num>
  <w:num w:numId="6">
    <w:abstractNumId w:val="4"/>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5F"/>
    <w:rsid w:val="00032C2C"/>
    <w:rsid w:val="00035AD3"/>
    <w:rsid w:val="00050D6B"/>
    <w:rsid w:val="0007348C"/>
    <w:rsid w:val="000817AC"/>
    <w:rsid w:val="00094E68"/>
    <w:rsid w:val="000D7BF8"/>
    <w:rsid w:val="000E3CF9"/>
    <w:rsid w:val="00144A80"/>
    <w:rsid w:val="001710F6"/>
    <w:rsid w:val="001953FB"/>
    <w:rsid w:val="001A0697"/>
    <w:rsid w:val="001B6288"/>
    <w:rsid w:val="001E490A"/>
    <w:rsid w:val="001F0959"/>
    <w:rsid w:val="00203CFA"/>
    <w:rsid w:val="0021783C"/>
    <w:rsid w:val="00264D5C"/>
    <w:rsid w:val="00290F51"/>
    <w:rsid w:val="00293175"/>
    <w:rsid w:val="002D2F69"/>
    <w:rsid w:val="003000D6"/>
    <w:rsid w:val="00300F1C"/>
    <w:rsid w:val="003125F3"/>
    <w:rsid w:val="003170ED"/>
    <w:rsid w:val="0031712C"/>
    <w:rsid w:val="00332F27"/>
    <w:rsid w:val="0033762E"/>
    <w:rsid w:val="00341570"/>
    <w:rsid w:val="00342A18"/>
    <w:rsid w:val="00352B5F"/>
    <w:rsid w:val="00360293"/>
    <w:rsid w:val="00362FD7"/>
    <w:rsid w:val="003A45C3"/>
    <w:rsid w:val="003B5036"/>
    <w:rsid w:val="003D606C"/>
    <w:rsid w:val="004003ED"/>
    <w:rsid w:val="004115A4"/>
    <w:rsid w:val="00432C05"/>
    <w:rsid w:val="0043355B"/>
    <w:rsid w:val="00477D4E"/>
    <w:rsid w:val="00484F04"/>
    <w:rsid w:val="004A26BE"/>
    <w:rsid w:val="00501D6E"/>
    <w:rsid w:val="00504E5B"/>
    <w:rsid w:val="00507DF3"/>
    <w:rsid w:val="005376C1"/>
    <w:rsid w:val="00546241"/>
    <w:rsid w:val="005543C4"/>
    <w:rsid w:val="00561AC7"/>
    <w:rsid w:val="00577D60"/>
    <w:rsid w:val="005C1B76"/>
    <w:rsid w:val="00613F5A"/>
    <w:rsid w:val="006162AE"/>
    <w:rsid w:val="00617E79"/>
    <w:rsid w:val="006242C9"/>
    <w:rsid w:val="00704CEF"/>
    <w:rsid w:val="0073672B"/>
    <w:rsid w:val="00787704"/>
    <w:rsid w:val="007A010C"/>
    <w:rsid w:val="007B3BE9"/>
    <w:rsid w:val="007B7DDB"/>
    <w:rsid w:val="007C08FD"/>
    <w:rsid w:val="00811213"/>
    <w:rsid w:val="0082069F"/>
    <w:rsid w:val="00853C6C"/>
    <w:rsid w:val="00863A26"/>
    <w:rsid w:val="00866901"/>
    <w:rsid w:val="00872280"/>
    <w:rsid w:val="00877D5A"/>
    <w:rsid w:val="00880D34"/>
    <w:rsid w:val="008A4E1E"/>
    <w:rsid w:val="008A738D"/>
    <w:rsid w:val="008D5642"/>
    <w:rsid w:val="00901952"/>
    <w:rsid w:val="00911A12"/>
    <w:rsid w:val="00925E0C"/>
    <w:rsid w:val="009C075A"/>
    <w:rsid w:val="009D6C34"/>
    <w:rsid w:val="00A06004"/>
    <w:rsid w:val="00A34E39"/>
    <w:rsid w:val="00A74165"/>
    <w:rsid w:val="00A911D1"/>
    <w:rsid w:val="00AA115F"/>
    <w:rsid w:val="00AA36D5"/>
    <w:rsid w:val="00AF25DE"/>
    <w:rsid w:val="00B01F89"/>
    <w:rsid w:val="00B5052D"/>
    <w:rsid w:val="00B95775"/>
    <w:rsid w:val="00BE789B"/>
    <w:rsid w:val="00C36516"/>
    <w:rsid w:val="00C61498"/>
    <w:rsid w:val="00CB6F58"/>
    <w:rsid w:val="00CE3FCC"/>
    <w:rsid w:val="00CE5EEE"/>
    <w:rsid w:val="00D34413"/>
    <w:rsid w:val="00D75903"/>
    <w:rsid w:val="00D85C04"/>
    <w:rsid w:val="00D95608"/>
    <w:rsid w:val="00D96634"/>
    <w:rsid w:val="00DD5B45"/>
    <w:rsid w:val="00E735CB"/>
    <w:rsid w:val="00EB142E"/>
    <w:rsid w:val="00ED1458"/>
    <w:rsid w:val="00EF025D"/>
    <w:rsid w:val="00EF67B9"/>
    <w:rsid w:val="00F01D11"/>
    <w:rsid w:val="00F53FC1"/>
    <w:rsid w:val="00F708AD"/>
    <w:rsid w:val="00F70F5B"/>
    <w:rsid w:val="00F72271"/>
    <w:rsid w:val="00FB2B9F"/>
    <w:rsid w:val="00FD2764"/>
    <w:rsid w:val="00FE7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D48E"/>
  <w15:docId w15:val="{F12900EB-0073-4204-9505-5D31BD7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A115F"/>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AA115F"/>
    <w:pPr>
      <w:spacing w:line="360" w:lineRule="auto"/>
      <w:jc w:val="center"/>
    </w:pPr>
    <w:rPr>
      <w:b/>
      <w:sz w:val="28"/>
    </w:rPr>
  </w:style>
  <w:style w:type="character" w:customStyle="1" w:styleId="CmChar">
    <w:name w:val="Cím Char"/>
    <w:basedOn w:val="Bekezdsalapbettpusa"/>
    <w:link w:val="Cm"/>
    <w:rsid w:val="00AA115F"/>
    <w:rPr>
      <w:rFonts w:ascii="Times New Roman" w:eastAsia="Times New Roman" w:hAnsi="Times New Roman" w:cs="Times New Roman"/>
      <w:b/>
      <w:sz w:val="28"/>
      <w:szCs w:val="20"/>
      <w:lang w:eastAsia="hu-HU"/>
    </w:rPr>
  </w:style>
  <w:style w:type="character" w:styleId="Hiperhivatkozs">
    <w:name w:val="Hyperlink"/>
    <w:basedOn w:val="Bekezdsalapbettpusa"/>
    <w:uiPriority w:val="99"/>
    <w:rsid w:val="00AA115F"/>
    <w:rPr>
      <w:rFonts w:cs="Times New Roman"/>
      <w:color w:val="0000FF"/>
      <w:u w:val="single"/>
    </w:rPr>
  </w:style>
  <w:style w:type="character" w:styleId="Lbjegyzet-hivatkozs">
    <w:name w:val="footnote reference"/>
    <w:aliases w:val="BVI fnr,Footnote symbol,Times 10 Point,Exposant 3 Point,Footnote Reference Number, Exposant 3 Point,Footnote,Voetnootverwijzing,Lábjegyzet-hivatkozás1"/>
    <w:basedOn w:val="Bekezdsalapbettpusa"/>
    <w:uiPriority w:val="99"/>
    <w:rsid w:val="00AA115F"/>
    <w:rPr>
      <w:rFonts w:cs="Times New Roman"/>
      <w:vertAlign w:val="superscript"/>
    </w:rPr>
  </w:style>
  <w:style w:type="paragraph" w:styleId="NormlWeb">
    <w:name w:val="Normal (Web)"/>
    <w:basedOn w:val="Norml"/>
    <w:uiPriority w:val="99"/>
    <w:rsid w:val="00AA115F"/>
    <w:pPr>
      <w:numPr>
        <w:numId w:val="1"/>
      </w:numPr>
      <w:spacing w:before="100" w:beforeAutospacing="1" w:after="100" w:afterAutospacing="1"/>
      <w:ind w:left="0" w:firstLine="0"/>
    </w:pPr>
    <w:rPr>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Char1 Char Char Char"/>
    <w:basedOn w:val="Norml"/>
    <w:link w:val="LbjegyzetszvegChar"/>
    <w:uiPriority w:val="99"/>
    <w:qFormat/>
    <w:rsid w:val="00AA115F"/>
    <w:pPr>
      <w:numPr>
        <w:numId w:val="2"/>
      </w:numPr>
      <w:tabs>
        <w:tab w:val="clear" w:pos="360"/>
      </w:tabs>
      <w:spacing w:after="120"/>
      <w:ind w:left="0" w:firstLine="0"/>
    </w:pPr>
    <w:rPr>
      <w:rFonts w:ascii="Arial" w:hAnsi="Arial"/>
      <w:kern w:val="24"/>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rsid w:val="00AA115F"/>
    <w:rPr>
      <w:rFonts w:ascii="Arial" w:eastAsia="Times New Roman" w:hAnsi="Arial" w:cs="Times New Roman"/>
      <w:kern w:val="24"/>
      <w:sz w:val="20"/>
      <w:szCs w:val="20"/>
      <w:lang w:eastAsia="hu-HU"/>
    </w:rPr>
  </w:style>
  <w:style w:type="paragraph" w:customStyle="1" w:styleId="standard">
    <w:name w:val="standard"/>
    <w:basedOn w:val="Norml"/>
    <w:uiPriority w:val="99"/>
    <w:rsid w:val="00AA115F"/>
    <w:rPr>
      <w:rFonts w:ascii="&amp;#39" w:hAnsi="&amp;#39"/>
      <w:sz w:val="24"/>
      <w:szCs w:val="24"/>
    </w:rPr>
  </w:style>
  <w:style w:type="paragraph" w:customStyle="1" w:styleId="Default">
    <w:name w:val="Default"/>
    <w:rsid w:val="00AA115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aliases w:val="Welt L,Bullet_1,Lista1,Számozott lista 1,lista_2,Színes lista – 1. jelölőszín1"/>
    <w:basedOn w:val="Norml"/>
    <w:link w:val="ListaszerbekezdsChar"/>
    <w:uiPriority w:val="34"/>
    <w:qFormat/>
    <w:rsid w:val="00AA115F"/>
    <w:pPr>
      <w:spacing w:after="200" w:line="276" w:lineRule="auto"/>
      <w:ind w:left="720"/>
      <w:contextualSpacing/>
    </w:pPr>
    <w:rPr>
      <w:rFonts w:ascii="Calibri" w:hAnsi="Calibri"/>
      <w:sz w:val="22"/>
      <w:szCs w:val="22"/>
    </w:rPr>
  </w:style>
  <w:style w:type="character" w:customStyle="1" w:styleId="ListaszerbekezdsChar">
    <w:name w:val="Listaszerű bekezdés Char"/>
    <w:aliases w:val="Welt L Char,Bullet_1 Char,Lista1 Char,Számozott lista 1 Char,lista_2 Char,Színes lista – 1. jelölőszín1 Char"/>
    <w:link w:val="Listaszerbekezds"/>
    <w:uiPriority w:val="34"/>
    <w:qFormat/>
    <w:locked/>
    <w:rsid w:val="00AA115F"/>
    <w:rPr>
      <w:rFonts w:ascii="Calibri" w:eastAsia="Times New Roman" w:hAnsi="Calibri" w:cs="Times New Roman"/>
      <w:lang w:eastAsia="hu-HU"/>
    </w:rPr>
  </w:style>
  <w:style w:type="paragraph" w:customStyle="1" w:styleId="Style1">
    <w:name w:val="Style 1"/>
    <w:uiPriority w:val="99"/>
    <w:rsid w:val="00AA11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hu-HU"/>
    </w:rPr>
  </w:style>
  <w:style w:type="character" w:styleId="Kiemels">
    <w:name w:val="Emphasis"/>
    <w:basedOn w:val="Bekezdsalapbettpusa"/>
    <w:uiPriority w:val="20"/>
    <w:qFormat/>
    <w:rsid w:val="00AA115F"/>
    <w:rPr>
      <w:i/>
      <w:iCs/>
    </w:rPr>
  </w:style>
  <w:style w:type="paragraph" w:styleId="Buborkszveg">
    <w:name w:val="Balloon Text"/>
    <w:basedOn w:val="Norml"/>
    <w:link w:val="BuborkszvegChar"/>
    <w:uiPriority w:val="99"/>
    <w:semiHidden/>
    <w:unhideWhenUsed/>
    <w:rsid w:val="00D9560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95608"/>
    <w:rPr>
      <w:rFonts w:ascii="Segoe UI" w:eastAsia="Times New Roman" w:hAnsi="Segoe UI" w:cs="Segoe UI"/>
      <w:sz w:val="18"/>
      <w:szCs w:val="18"/>
      <w:lang w:eastAsia="hu-HU"/>
    </w:rPr>
  </w:style>
  <w:style w:type="table" w:styleId="Rcsostblzat">
    <w:name w:val="Table Grid"/>
    <w:basedOn w:val="Normltblzat"/>
    <w:uiPriority w:val="39"/>
    <w:rsid w:val="00A0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11A12"/>
    <w:pPr>
      <w:tabs>
        <w:tab w:val="center" w:pos="4536"/>
        <w:tab w:val="right" w:pos="9072"/>
      </w:tabs>
    </w:pPr>
  </w:style>
  <w:style w:type="character" w:customStyle="1" w:styleId="lfejChar">
    <w:name w:val="Élőfej Char"/>
    <w:basedOn w:val="Bekezdsalapbettpusa"/>
    <w:link w:val="lfej"/>
    <w:uiPriority w:val="99"/>
    <w:rsid w:val="00911A1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911A12"/>
    <w:pPr>
      <w:tabs>
        <w:tab w:val="center" w:pos="4536"/>
        <w:tab w:val="right" w:pos="9072"/>
      </w:tabs>
    </w:pPr>
  </w:style>
  <w:style w:type="character" w:customStyle="1" w:styleId="llbChar">
    <w:name w:val="Élőláb Char"/>
    <w:basedOn w:val="Bekezdsalapbettpusa"/>
    <w:link w:val="llb"/>
    <w:uiPriority w:val="99"/>
    <w:rsid w:val="00911A12"/>
    <w:rPr>
      <w:rFonts w:ascii="Times New Roman" w:eastAsia="Times New Roman" w:hAnsi="Times New Roman" w:cs="Times New Roman"/>
      <w:sz w:val="20"/>
      <w:szCs w:val="20"/>
      <w:lang w:eastAsia="hu-HU"/>
    </w:rPr>
  </w:style>
  <w:style w:type="paragraph" w:styleId="Nincstrkz">
    <w:name w:val="No Spacing"/>
    <w:uiPriority w:val="1"/>
    <w:qFormat/>
    <w:rsid w:val="003170ED"/>
    <w:pPr>
      <w:spacing w:after="0" w:line="240" w:lineRule="auto"/>
    </w:pPr>
  </w:style>
  <w:style w:type="paragraph" w:styleId="Vltozat">
    <w:name w:val="Revision"/>
    <w:hidden/>
    <w:uiPriority w:val="99"/>
    <w:semiHidden/>
    <w:rsid w:val="00FB2B9F"/>
    <w:pPr>
      <w:spacing w:after="0" w:line="240" w:lineRule="auto"/>
    </w:pPr>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264D5C"/>
    <w:rPr>
      <w:sz w:val="16"/>
      <w:szCs w:val="16"/>
    </w:rPr>
  </w:style>
  <w:style w:type="paragraph" w:styleId="Jegyzetszveg">
    <w:name w:val="annotation text"/>
    <w:basedOn w:val="Norml"/>
    <w:link w:val="JegyzetszvegChar"/>
    <w:uiPriority w:val="99"/>
    <w:semiHidden/>
    <w:unhideWhenUsed/>
    <w:rsid w:val="00264D5C"/>
  </w:style>
  <w:style w:type="character" w:customStyle="1" w:styleId="JegyzetszvegChar">
    <w:name w:val="Jegyzetszöveg Char"/>
    <w:basedOn w:val="Bekezdsalapbettpusa"/>
    <w:link w:val="Jegyzetszveg"/>
    <w:uiPriority w:val="99"/>
    <w:semiHidden/>
    <w:rsid w:val="00264D5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64D5C"/>
    <w:rPr>
      <w:b/>
      <w:bCs/>
    </w:rPr>
  </w:style>
  <w:style w:type="character" w:customStyle="1" w:styleId="MegjegyzstrgyaChar">
    <w:name w:val="Megjegyzés tárgya Char"/>
    <w:basedOn w:val="JegyzetszvegChar"/>
    <w:link w:val="Megjegyzstrgya"/>
    <w:uiPriority w:val="99"/>
    <w:semiHidden/>
    <w:rsid w:val="00264D5C"/>
    <w:rPr>
      <w:rFonts w:ascii="Times New Roman" w:eastAsia="Times New Roman" w:hAnsi="Times New Roman" w:cs="Times New Roman"/>
      <w:b/>
      <w:bCs/>
      <w:sz w:val="20"/>
      <w:szCs w:val="20"/>
      <w:lang w:eastAsia="hu-HU"/>
    </w:rPr>
  </w:style>
  <w:style w:type="character" w:customStyle="1" w:styleId="Feloldatlanmegemlts1">
    <w:name w:val="Feloldatlan megemlítés1"/>
    <w:basedOn w:val="Bekezdsalapbettpusa"/>
    <w:uiPriority w:val="99"/>
    <w:semiHidden/>
    <w:unhideWhenUsed/>
    <w:rsid w:val="0007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szlo.szocs@bd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1597</Words>
  <Characters>11022</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RWE</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Magyar Diána</dc:creator>
  <cp:lastModifiedBy>Ekárt Orsolya</cp:lastModifiedBy>
  <cp:revision>2</cp:revision>
  <cp:lastPrinted>2023-06-23T11:17:00Z</cp:lastPrinted>
  <dcterms:created xsi:type="dcterms:W3CDTF">2025-08-26T08:08:00Z</dcterms:created>
  <dcterms:modified xsi:type="dcterms:W3CDTF">2025-08-26T08:08:00Z</dcterms:modified>
</cp:coreProperties>
</file>